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430402" w14:textId="77777777" w:rsidR="00EF5090" w:rsidRPr="00095CA3" w:rsidRDefault="00EF5090" w:rsidP="00EF5090">
      <w:pPr>
        <w:spacing w:after="0"/>
        <w:ind w:left="360"/>
        <w:rPr>
          <w:rFonts w:ascii="Times New Roman" w:hAnsi="Times New Roman" w:cs="Times New Roman"/>
          <w:color w:val="000000" w:themeColor="text1"/>
        </w:rPr>
      </w:pPr>
      <w:r w:rsidRPr="00095CA3">
        <w:rPr>
          <w:rFonts w:ascii="Times New Roman" w:hAnsi="Times New Roman" w:cs="Times New Roman"/>
          <w:color w:val="000000" w:themeColor="text1"/>
        </w:rPr>
        <w:t>2. pielikums</w:t>
      </w:r>
    </w:p>
    <w:p w14:paraId="76FD6E48" w14:textId="77777777" w:rsidR="00EA7093" w:rsidRPr="00095CA3" w:rsidRDefault="00EA7093" w:rsidP="00EF5090">
      <w:pPr>
        <w:spacing w:after="0"/>
        <w:ind w:left="360"/>
        <w:rPr>
          <w:rFonts w:ascii="Times New Roman" w:hAnsi="Times New Roman" w:cs="Times New Roman"/>
          <w:color w:val="000000" w:themeColor="text1"/>
        </w:rPr>
      </w:pPr>
    </w:p>
    <w:p w14:paraId="737CAAC7" w14:textId="77777777" w:rsidR="00EA7093" w:rsidRPr="00095CA3" w:rsidRDefault="00EA7093" w:rsidP="00EA7093">
      <w:pPr>
        <w:spacing w:after="0"/>
        <w:jc w:val="center"/>
        <w:rPr>
          <w:rFonts w:ascii="Times New Roman" w:eastAsia="Calibri" w:hAnsi="Times New Roman" w:cs="Times New Roman"/>
          <w:b/>
          <w:bCs/>
          <w:color w:val="000000" w:themeColor="text1"/>
          <w:sz w:val="24"/>
          <w:szCs w:val="24"/>
          <w:lang w:val="en-AU"/>
        </w:rPr>
      </w:pPr>
      <w:proofErr w:type="spellStart"/>
      <w:r w:rsidRPr="00095CA3">
        <w:rPr>
          <w:rFonts w:ascii="Times New Roman" w:eastAsia="Calibri" w:hAnsi="Times New Roman" w:cs="Times New Roman"/>
          <w:b/>
          <w:bCs/>
          <w:color w:val="000000" w:themeColor="text1"/>
          <w:sz w:val="24"/>
          <w:szCs w:val="24"/>
          <w:lang w:val="en-AU"/>
        </w:rPr>
        <w:t>Pārskats</w:t>
      </w:r>
      <w:proofErr w:type="spellEnd"/>
      <w:r w:rsidRPr="00095CA3">
        <w:rPr>
          <w:rFonts w:ascii="Times New Roman" w:eastAsia="Calibri" w:hAnsi="Times New Roman" w:cs="Times New Roman"/>
          <w:b/>
          <w:bCs/>
          <w:color w:val="000000" w:themeColor="text1"/>
          <w:sz w:val="24"/>
          <w:szCs w:val="24"/>
          <w:lang w:val="en-AU"/>
        </w:rPr>
        <w:t xml:space="preserve"> </w:t>
      </w:r>
      <w:proofErr w:type="spellStart"/>
      <w:r w:rsidRPr="00095CA3">
        <w:rPr>
          <w:rFonts w:ascii="Times New Roman" w:eastAsia="Calibri" w:hAnsi="Times New Roman" w:cs="Times New Roman"/>
          <w:b/>
          <w:bCs/>
          <w:color w:val="000000" w:themeColor="text1"/>
          <w:sz w:val="24"/>
          <w:szCs w:val="24"/>
          <w:lang w:val="en-AU"/>
        </w:rPr>
        <w:t>pašfinansētajiem</w:t>
      </w:r>
      <w:proofErr w:type="spellEnd"/>
      <w:r w:rsidRPr="00095CA3">
        <w:rPr>
          <w:rFonts w:ascii="Times New Roman" w:eastAsia="Calibri" w:hAnsi="Times New Roman" w:cs="Times New Roman"/>
          <w:b/>
          <w:bCs/>
          <w:color w:val="000000" w:themeColor="text1"/>
          <w:sz w:val="24"/>
          <w:szCs w:val="24"/>
          <w:lang w:val="en-AU"/>
        </w:rPr>
        <w:t xml:space="preserve"> </w:t>
      </w:r>
      <w:proofErr w:type="spellStart"/>
      <w:r w:rsidRPr="00095CA3">
        <w:rPr>
          <w:rFonts w:ascii="Times New Roman" w:eastAsia="Calibri" w:hAnsi="Times New Roman" w:cs="Times New Roman"/>
          <w:b/>
          <w:bCs/>
          <w:color w:val="000000" w:themeColor="text1"/>
          <w:sz w:val="24"/>
          <w:szCs w:val="24"/>
          <w:lang w:val="en-AU"/>
        </w:rPr>
        <w:t>Latvijas</w:t>
      </w:r>
      <w:proofErr w:type="spellEnd"/>
      <w:r w:rsidRPr="00095CA3">
        <w:rPr>
          <w:rFonts w:ascii="Times New Roman" w:eastAsia="Calibri" w:hAnsi="Times New Roman" w:cs="Times New Roman"/>
          <w:b/>
          <w:bCs/>
          <w:color w:val="000000" w:themeColor="text1"/>
          <w:sz w:val="24"/>
          <w:szCs w:val="24"/>
          <w:lang w:val="en-AU"/>
        </w:rPr>
        <w:t xml:space="preserve"> </w:t>
      </w:r>
      <w:proofErr w:type="spellStart"/>
      <w:r w:rsidRPr="00095CA3">
        <w:rPr>
          <w:rFonts w:ascii="Times New Roman" w:eastAsia="Calibri" w:hAnsi="Times New Roman" w:cs="Times New Roman"/>
          <w:b/>
          <w:bCs/>
          <w:color w:val="000000" w:themeColor="text1"/>
          <w:sz w:val="24"/>
          <w:szCs w:val="24"/>
          <w:lang w:val="en-AU"/>
        </w:rPr>
        <w:t>valsts</w:t>
      </w:r>
      <w:proofErr w:type="spellEnd"/>
      <w:r w:rsidRPr="00095CA3">
        <w:rPr>
          <w:rFonts w:ascii="Times New Roman" w:eastAsia="Calibri" w:hAnsi="Times New Roman" w:cs="Times New Roman"/>
          <w:b/>
          <w:bCs/>
          <w:color w:val="000000" w:themeColor="text1"/>
          <w:sz w:val="24"/>
          <w:szCs w:val="24"/>
          <w:lang w:val="en-AU"/>
        </w:rPr>
        <w:t xml:space="preserve"> simtgadei veltītajiem pasākumiem no citām valsts budžeta programmām/apakšprogrammām</w:t>
      </w:r>
    </w:p>
    <w:p w14:paraId="10B0806B" w14:textId="77777777" w:rsidR="00EA7093" w:rsidRPr="00095CA3" w:rsidRDefault="00EA7093" w:rsidP="00EA7093">
      <w:pPr>
        <w:pStyle w:val="ListParagraph"/>
        <w:shd w:val="clear" w:color="auto" w:fill="FFFFFF"/>
        <w:jc w:val="center"/>
        <w:rPr>
          <w:rFonts w:ascii="Times New Roman" w:hAnsi="Times New Roman"/>
          <w:b/>
          <w:bCs/>
          <w:color w:val="000000" w:themeColor="text1"/>
          <w:sz w:val="24"/>
          <w:szCs w:val="24"/>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095CA3" w:rsidRPr="00095CA3" w14:paraId="16877CB2" w14:textId="77777777" w:rsidTr="00B30545">
        <w:trPr>
          <w:trHeight w:val="300"/>
        </w:trPr>
        <w:tc>
          <w:tcPr>
            <w:tcW w:w="850" w:type="pct"/>
            <w:tcBorders>
              <w:top w:val="nil"/>
              <w:left w:val="nil"/>
              <w:bottom w:val="nil"/>
              <w:right w:val="nil"/>
            </w:tcBorders>
            <w:hideMark/>
          </w:tcPr>
          <w:p w14:paraId="5E3B408B" w14:textId="77777777" w:rsidR="00EA7093" w:rsidRPr="00095CA3" w:rsidRDefault="00EA7093" w:rsidP="00B30545">
            <w:pPr>
              <w:jc w:val="left"/>
              <w:rPr>
                <w:rFonts w:ascii="Times New Roman" w:hAnsi="Times New Roman" w:cs="Times New Roman"/>
                <w:color w:val="000000" w:themeColor="text1"/>
                <w:sz w:val="24"/>
                <w:szCs w:val="24"/>
              </w:rPr>
            </w:pPr>
            <w:r w:rsidRPr="00095CA3">
              <w:rPr>
                <w:rFonts w:ascii="Times New Roman" w:hAnsi="Times New Roman" w:cs="Times New Roman"/>
                <w:color w:val="000000" w:themeColor="text1"/>
                <w:sz w:val="24"/>
                <w:szCs w:val="24"/>
              </w:rPr>
              <w:t> </w:t>
            </w:r>
          </w:p>
        </w:tc>
        <w:tc>
          <w:tcPr>
            <w:tcW w:w="3350" w:type="pct"/>
            <w:tcBorders>
              <w:top w:val="nil"/>
              <w:left w:val="nil"/>
              <w:bottom w:val="single" w:sz="6" w:space="0" w:color="414142"/>
              <w:right w:val="nil"/>
            </w:tcBorders>
            <w:hideMark/>
          </w:tcPr>
          <w:p w14:paraId="2227ECC4" w14:textId="036E2911" w:rsidR="00EA7093" w:rsidRPr="00095CA3" w:rsidRDefault="00F03410" w:rsidP="00F03410">
            <w:pPr>
              <w:jc w:val="center"/>
              <w:rPr>
                <w:rFonts w:ascii="Times New Roman" w:hAnsi="Times New Roman" w:cs="Times New Roman"/>
                <w:b/>
                <w:bCs/>
                <w:color w:val="000000" w:themeColor="text1"/>
                <w:sz w:val="24"/>
                <w:szCs w:val="24"/>
              </w:rPr>
            </w:pPr>
            <w:r w:rsidRPr="00095CA3">
              <w:rPr>
                <w:rFonts w:ascii="Times New Roman" w:hAnsi="Times New Roman" w:cs="Times New Roman"/>
                <w:b/>
                <w:bCs/>
                <w:color w:val="000000" w:themeColor="text1"/>
                <w:sz w:val="24"/>
                <w:szCs w:val="24"/>
              </w:rPr>
              <w:t>VSIA Latvijas Koncerti</w:t>
            </w:r>
          </w:p>
        </w:tc>
        <w:tc>
          <w:tcPr>
            <w:tcW w:w="850" w:type="pct"/>
            <w:tcBorders>
              <w:top w:val="nil"/>
              <w:left w:val="nil"/>
              <w:bottom w:val="nil"/>
              <w:right w:val="nil"/>
            </w:tcBorders>
            <w:hideMark/>
          </w:tcPr>
          <w:p w14:paraId="70B2CDA1" w14:textId="77777777" w:rsidR="00EA7093" w:rsidRPr="00095CA3" w:rsidRDefault="00EA7093" w:rsidP="00B30545">
            <w:pPr>
              <w:rPr>
                <w:rFonts w:ascii="Times New Roman" w:hAnsi="Times New Roman" w:cs="Times New Roman"/>
                <w:color w:val="000000" w:themeColor="text1"/>
                <w:sz w:val="24"/>
                <w:szCs w:val="24"/>
              </w:rPr>
            </w:pPr>
            <w:r w:rsidRPr="00095CA3">
              <w:rPr>
                <w:rFonts w:ascii="Times New Roman" w:hAnsi="Times New Roman" w:cs="Times New Roman"/>
                <w:color w:val="000000" w:themeColor="text1"/>
                <w:sz w:val="24"/>
                <w:szCs w:val="24"/>
              </w:rPr>
              <w:t> </w:t>
            </w:r>
          </w:p>
        </w:tc>
      </w:tr>
      <w:tr w:rsidR="00EA7093" w:rsidRPr="00095CA3" w14:paraId="35596B67" w14:textId="77777777" w:rsidTr="00B30545">
        <w:trPr>
          <w:trHeight w:val="300"/>
        </w:trPr>
        <w:tc>
          <w:tcPr>
            <w:tcW w:w="850" w:type="pct"/>
            <w:tcBorders>
              <w:top w:val="nil"/>
              <w:left w:val="nil"/>
              <w:bottom w:val="nil"/>
              <w:right w:val="nil"/>
            </w:tcBorders>
            <w:hideMark/>
          </w:tcPr>
          <w:p w14:paraId="66C77F05" w14:textId="77777777" w:rsidR="00EA7093" w:rsidRPr="00095CA3" w:rsidRDefault="00EA7093" w:rsidP="00B30545">
            <w:pPr>
              <w:rPr>
                <w:rFonts w:ascii="Times New Roman" w:hAnsi="Times New Roman" w:cs="Times New Roman"/>
                <w:color w:val="000000" w:themeColor="text1"/>
                <w:sz w:val="24"/>
                <w:szCs w:val="24"/>
              </w:rPr>
            </w:pPr>
            <w:r w:rsidRPr="00095CA3">
              <w:rPr>
                <w:rFonts w:ascii="Times New Roman" w:hAnsi="Times New Roman" w:cs="Times New Roman"/>
                <w:color w:val="000000" w:themeColor="text1"/>
                <w:sz w:val="24"/>
                <w:szCs w:val="24"/>
              </w:rPr>
              <w:t> </w:t>
            </w:r>
          </w:p>
        </w:tc>
        <w:tc>
          <w:tcPr>
            <w:tcW w:w="3350" w:type="pct"/>
            <w:tcBorders>
              <w:top w:val="outset" w:sz="6" w:space="0" w:color="414142"/>
              <w:left w:val="nil"/>
              <w:bottom w:val="nil"/>
              <w:right w:val="nil"/>
            </w:tcBorders>
            <w:hideMark/>
          </w:tcPr>
          <w:p w14:paraId="0E60D22A" w14:textId="77777777" w:rsidR="00EA7093" w:rsidRPr="00095CA3" w:rsidRDefault="00EA7093" w:rsidP="00B30545">
            <w:pPr>
              <w:pStyle w:val="tvhtml"/>
              <w:spacing w:line="293" w:lineRule="atLeast"/>
              <w:jc w:val="center"/>
              <w:rPr>
                <w:color w:val="000000" w:themeColor="text1"/>
              </w:rPr>
            </w:pPr>
            <w:r w:rsidRPr="00095CA3">
              <w:rPr>
                <w:color w:val="000000" w:themeColor="text1"/>
              </w:rPr>
              <w:t>(ministrijas vai citas centrālās valsts iestādes nosaukums)</w:t>
            </w:r>
          </w:p>
        </w:tc>
        <w:tc>
          <w:tcPr>
            <w:tcW w:w="850" w:type="pct"/>
            <w:tcBorders>
              <w:top w:val="nil"/>
              <w:left w:val="nil"/>
              <w:bottom w:val="nil"/>
              <w:right w:val="nil"/>
            </w:tcBorders>
            <w:hideMark/>
          </w:tcPr>
          <w:p w14:paraId="336B4596" w14:textId="77777777" w:rsidR="00EA7093" w:rsidRPr="00095CA3" w:rsidRDefault="00EA7093" w:rsidP="00B30545">
            <w:pPr>
              <w:rPr>
                <w:rFonts w:ascii="Times New Roman" w:hAnsi="Times New Roman" w:cs="Times New Roman"/>
                <w:color w:val="000000" w:themeColor="text1"/>
                <w:sz w:val="24"/>
                <w:szCs w:val="24"/>
              </w:rPr>
            </w:pPr>
            <w:r w:rsidRPr="00095CA3">
              <w:rPr>
                <w:rFonts w:ascii="Times New Roman" w:hAnsi="Times New Roman" w:cs="Times New Roman"/>
                <w:color w:val="000000" w:themeColor="text1"/>
                <w:sz w:val="24"/>
                <w:szCs w:val="24"/>
              </w:rPr>
              <w:t> </w:t>
            </w:r>
          </w:p>
        </w:tc>
      </w:tr>
    </w:tbl>
    <w:p w14:paraId="427A1513" w14:textId="77777777" w:rsidR="00EA7093" w:rsidRPr="00095CA3" w:rsidRDefault="00EA7093" w:rsidP="00EA7093">
      <w:pPr>
        <w:pStyle w:val="ListParagraph"/>
        <w:numPr>
          <w:ilvl w:val="0"/>
          <w:numId w:val="15"/>
        </w:numPr>
        <w:shd w:val="clear" w:color="auto" w:fill="FFFFFF"/>
        <w:rPr>
          <w:rFonts w:ascii="Times New Roman" w:hAnsi="Times New Roman"/>
          <w:vanish/>
          <w:color w:val="000000" w:themeColor="text1"/>
          <w:sz w:val="24"/>
          <w:szCs w:val="24"/>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8"/>
        <w:gridCol w:w="1404"/>
        <w:gridCol w:w="1249"/>
        <w:gridCol w:w="4316"/>
        <w:gridCol w:w="1321"/>
        <w:gridCol w:w="8"/>
      </w:tblGrid>
      <w:tr w:rsidR="00095CA3" w:rsidRPr="00095CA3" w14:paraId="44AA5C1E" w14:textId="77777777" w:rsidTr="00940E4B">
        <w:trPr>
          <w:trHeight w:val="300"/>
        </w:trPr>
        <w:tc>
          <w:tcPr>
            <w:tcW w:w="850" w:type="pct"/>
            <w:gridSpan w:val="2"/>
            <w:tcBorders>
              <w:top w:val="nil"/>
              <w:left w:val="nil"/>
              <w:bottom w:val="nil"/>
              <w:right w:val="nil"/>
            </w:tcBorders>
            <w:hideMark/>
          </w:tcPr>
          <w:p w14:paraId="60875EC1" w14:textId="77777777" w:rsidR="00F03410" w:rsidRPr="00095CA3" w:rsidRDefault="00F03410" w:rsidP="00F03410">
            <w:pPr>
              <w:rPr>
                <w:rFonts w:ascii="Times New Roman" w:hAnsi="Times New Roman" w:cs="Times New Roman"/>
                <w:color w:val="000000" w:themeColor="text1"/>
                <w:sz w:val="24"/>
                <w:szCs w:val="24"/>
              </w:rPr>
            </w:pPr>
            <w:r w:rsidRPr="00095CA3">
              <w:rPr>
                <w:rFonts w:ascii="Times New Roman" w:hAnsi="Times New Roman" w:cs="Times New Roman"/>
                <w:color w:val="000000" w:themeColor="text1"/>
                <w:sz w:val="24"/>
                <w:szCs w:val="24"/>
              </w:rPr>
              <w:t> </w:t>
            </w:r>
          </w:p>
        </w:tc>
        <w:tc>
          <w:tcPr>
            <w:tcW w:w="3350" w:type="pct"/>
            <w:gridSpan w:val="2"/>
            <w:tcBorders>
              <w:top w:val="nil"/>
              <w:left w:val="nil"/>
              <w:bottom w:val="single" w:sz="6" w:space="0" w:color="414142"/>
              <w:right w:val="nil"/>
            </w:tcBorders>
            <w:hideMark/>
          </w:tcPr>
          <w:p w14:paraId="7CCD5B60" w14:textId="77777777" w:rsidR="00D93230" w:rsidRPr="00095CA3" w:rsidRDefault="00D93230" w:rsidP="00F03410">
            <w:pPr>
              <w:jc w:val="center"/>
              <w:rPr>
                <w:rFonts w:ascii="Times New Roman" w:hAnsi="Times New Roman" w:cs="Times New Roman"/>
                <w:color w:val="000000" w:themeColor="text1"/>
                <w:sz w:val="24"/>
                <w:szCs w:val="24"/>
              </w:rPr>
            </w:pPr>
            <w:r w:rsidRPr="00095CA3">
              <w:rPr>
                <w:rFonts w:ascii="Times New Roman" w:hAnsi="Times New Roman" w:cs="Times New Roman"/>
                <w:color w:val="000000" w:themeColor="text1"/>
                <w:sz w:val="24"/>
                <w:szCs w:val="24"/>
              </w:rPr>
              <w:t xml:space="preserve">Latvijas Radio kora cikla “Latvijas Gredzens”, </w:t>
            </w:r>
            <w:proofErr w:type="spellStart"/>
            <w:r w:rsidRPr="00095CA3">
              <w:rPr>
                <w:rFonts w:ascii="Times New Roman" w:hAnsi="Times New Roman" w:cs="Times New Roman"/>
                <w:color w:val="000000" w:themeColor="text1"/>
                <w:sz w:val="24"/>
                <w:szCs w:val="24"/>
              </w:rPr>
              <w:t>koncertuzveduma</w:t>
            </w:r>
            <w:proofErr w:type="spellEnd"/>
            <w:r w:rsidRPr="00095CA3">
              <w:rPr>
                <w:rFonts w:ascii="Times New Roman" w:hAnsi="Times New Roman" w:cs="Times New Roman"/>
                <w:color w:val="000000" w:themeColor="text1"/>
                <w:sz w:val="24"/>
                <w:szCs w:val="24"/>
              </w:rPr>
              <w:t xml:space="preserve"> “Kurzemes Gredzens” četru koncertu nodrošināšana  un </w:t>
            </w:r>
            <w:proofErr w:type="spellStart"/>
            <w:r w:rsidRPr="00095CA3">
              <w:rPr>
                <w:rFonts w:ascii="Times New Roman" w:hAnsi="Times New Roman" w:cs="Times New Roman"/>
                <w:color w:val="000000" w:themeColor="text1"/>
                <w:sz w:val="24"/>
                <w:szCs w:val="24"/>
              </w:rPr>
              <w:t>koncertuzveduma</w:t>
            </w:r>
            <w:proofErr w:type="spellEnd"/>
            <w:r w:rsidRPr="00095CA3">
              <w:rPr>
                <w:rFonts w:ascii="Times New Roman" w:hAnsi="Times New Roman" w:cs="Times New Roman"/>
                <w:color w:val="000000" w:themeColor="text1"/>
                <w:sz w:val="24"/>
                <w:szCs w:val="24"/>
              </w:rPr>
              <w:t xml:space="preserve"> “Vidzemes gredzens” sagatavošanas procesam.</w:t>
            </w:r>
          </w:p>
          <w:p w14:paraId="444AFEAF" w14:textId="234E916F" w:rsidR="00F03410" w:rsidRPr="00095CA3" w:rsidRDefault="00F03410" w:rsidP="00F03410">
            <w:pPr>
              <w:jc w:val="center"/>
              <w:rPr>
                <w:rFonts w:ascii="Times New Roman" w:hAnsi="Times New Roman" w:cs="Times New Roman"/>
                <w:color w:val="000000" w:themeColor="text1"/>
                <w:sz w:val="24"/>
                <w:szCs w:val="24"/>
              </w:rPr>
            </w:pPr>
            <w:r w:rsidRPr="00095CA3">
              <w:rPr>
                <w:rFonts w:ascii="Times New Roman" w:hAnsi="Times New Roman" w:cs="Times New Roman"/>
                <w:color w:val="000000" w:themeColor="text1"/>
                <w:sz w:val="24"/>
                <w:szCs w:val="24"/>
              </w:rPr>
              <w:t>Norises laiks: 08.0</w:t>
            </w:r>
            <w:r w:rsidR="00D93230" w:rsidRPr="00095CA3">
              <w:rPr>
                <w:rFonts w:ascii="Times New Roman" w:hAnsi="Times New Roman" w:cs="Times New Roman"/>
                <w:color w:val="000000" w:themeColor="text1"/>
                <w:sz w:val="24"/>
                <w:szCs w:val="24"/>
              </w:rPr>
              <w:t>5</w:t>
            </w:r>
            <w:r w:rsidRPr="00095CA3">
              <w:rPr>
                <w:rFonts w:ascii="Times New Roman" w:hAnsi="Times New Roman" w:cs="Times New Roman"/>
                <w:color w:val="000000" w:themeColor="text1"/>
                <w:sz w:val="24"/>
                <w:szCs w:val="24"/>
              </w:rPr>
              <w:t>.2017 – 28.</w:t>
            </w:r>
            <w:r w:rsidR="00D93230" w:rsidRPr="00095CA3">
              <w:rPr>
                <w:rFonts w:ascii="Times New Roman" w:hAnsi="Times New Roman" w:cs="Times New Roman"/>
                <w:color w:val="000000" w:themeColor="text1"/>
                <w:sz w:val="24"/>
                <w:szCs w:val="24"/>
              </w:rPr>
              <w:t>12</w:t>
            </w:r>
            <w:r w:rsidRPr="00095CA3">
              <w:rPr>
                <w:rFonts w:ascii="Times New Roman" w:hAnsi="Times New Roman" w:cs="Times New Roman"/>
                <w:color w:val="000000" w:themeColor="text1"/>
                <w:sz w:val="24"/>
                <w:szCs w:val="24"/>
              </w:rPr>
              <w:t>.2017</w:t>
            </w:r>
          </w:p>
        </w:tc>
        <w:tc>
          <w:tcPr>
            <w:tcW w:w="800" w:type="pct"/>
            <w:gridSpan w:val="2"/>
            <w:tcBorders>
              <w:top w:val="nil"/>
              <w:left w:val="nil"/>
              <w:bottom w:val="nil"/>
              <w:right w:val="nil"/>
            </w:tcBorders>
            <w:hideMark/>
          </w:tcPr>
          <w:p w14:paraId="0C1960FC" w14:textId="77777777" w:rsidR="00F03410" w:rsidRPr="00095CA3" w:rsidRDefault="00F03410" w:rsidP="00F03410">
            <w:pPr>
              <w:rPr>
                <w:rFonts w:ascii="Times New Roman" w:hAnsi="Times New Roman" w:cs="Times New Roman"/>
                <w:color w:val="000000" w:themeColor="text1"/>
                <w:sz w:val="24"/>
                <w:szCs w:val="24"/>
              </w:rPr>
            </w:pPr>
            <w:r w:rsidRPr="00095CA3">
              <w:rPr>
                <w:rFonts w:ascii="Times New Roman" w:hAnsi="Times New Roman" w:cs="Times New Roman"/>
                <w:color w:val="000000" w:themeColor="text1"/>
                <w:sz w:val="24"/>
                <w:szCs w:val="24"/>
              </w:rPr>
              <w:t> </w:t>
            </w:r>
          </w:p>
        </w:tc>
      </w:tr>
      <w:tr w:rsidR="00095CA3" w:rsidRPr="00095CA3" w14:paraId="6EE1F9AF" w14:textId="77777777" w:rsidTr="00940E4B">
        <w:trPr>
          <w:trHeight w:val="300"/>
        </w:trPr>
        <w:tc>
          <w:tcPr>
            <w:tcW w:w="850" w:type="pct"/>
            <w:gridSpan w:val="2"/>
            <w:tcBorders>
              <w:top w:val="nil"/>
              <w:left w:val="nil"/>
              <w:bottom w:val="nil"/>
              <w:right w:val="nil"/>
            </w:tcBorders>
            <w:hideMark/>
          </w:tcPr>
          <w:p w14:paraId="569CCA0E" w14:textId="77777777" w:rsidR="00F03410" w:rsidRPr="00095CA3" w:rsidRDefault="00F03410" w:rsidP="00F03410">
            <w:pPr>
              <w:rPr>
                <w:rFonts w:ascii="Times New Roman" w:hAnsi="Times New Roman" w:cs="Times New Roman"/>
                <w:color w:val="000000" w:themeColor="text1"/>
                <w:sz w:val="24"/>
                <w:szCs w:val="24"/>
              </w:rPr>
            </w:pPr>
            <w:r w:rsidRPr="00095CA3">
              <w:rPr>
                <w:rFonts w:ascii="Times New Roman" w:hAnsi="Times New Roman" w:cs="Times New Roman"/>
                <w:color w:val="000000" w:themeColor="text1"/>
                <w:sz w:val="24"/>
                <w:szCs w:val="24"/>
              </w:rPr>
              <w:t> </w:t>
            </w:r>
          </w:p>
        </w:tc>
        <w:tc>
          <w:tcPr>
            <w:tcW w:w="3350" w:type="pct"/>
            <w:gridSpan w:val="2"/>
            <w:tcBorders>
              <w:top w:val="outset" w:sz="6" w:space="0" w:color="414142"/>
              <w:left w:val="nil"/>
              <w:bottom w:val="nil"/>
              <w:right w:val="nil"/>
            </w:tcBorders>
            <w:hideMark/>
          </w:tcPr>
          <w:p w14:paraId="58006F26" w14:textId="77777777" w:rsidR="00F03410" w:rsidRPr="00095CA3" w:rsidRDefault="00F03410" w:rsidP="00F03410">
            <w:pPr>
              <w:pStyle w:val="tvhtml"/>
              <w:spacing w:line="293" w:lineRule="atLeast"/>
              <w:jc w:val="center"/>
              <w:rPr>
                <w:color w:val="000000" w:themeColor="text1"/>
              </w:rPr>
            </w:pPr>
            <w:r w:rsidRPr="00095CA3">
              <w:rPr>
                <w:color w:val="000000" w:themeColor="text1"/>
              </w:rPr>
              <w:t>(pasākuma nosaukums un pilnais norises laiks)</w:t>
            </w:r>
          </w:p>
        </w:tc>
        <w:tc>
          <w:tcPr>
            <w:tcW w:w="800" w:type="pct"/>
            <w:gridSpan w:val="2"/>
            <w:tcBorders>
              <w:top w:val="nil"/>
              <w:left w:val="nil"/>
              <w:bottom w:val="nil"/>
              <w:right w:val="nil"/>
            </w:tcBorders>
            <w:hideMark/>
          </w:tcPr>
          <w:p w14:paraId="23B4EC82" w14:textId="77777777" w:rsidR="00F03410" w:rsidRPr="00095CA3" w:rsidRDefault="00F03410" w:rsidP="00F03410">
            <w:pPr>
              <w:rPr>
                <w:rFonts w:ascii="Times New Roman" w:hAnsi="Times New Roman" w:cs="Times New Roman"/>
                <w:color w:val="000000" w:themeColor="text1"/>
                <w:sz w:val="24"/>
                <w:szCs w:val="24"/>
              </w:rPr>
            </w:pPr>
            <w:r w:rsidRPr="00095CA3">
              <w:rPr>
                <w:rFonts w:ascii="Times New Roman" w:hAnsi="Times New Roman" w:cs="Times New Roman"/>
                <w:color w:val="000000" w:themeColor="text1"/>
                <w:sz w:val="24"/>
                <w:szCs w:val="24"/>
              </w:rPr>
              <w:t> </w:t>
            </w:r>
          </w:p>
        </w:tc>
      </w:tr>
      <w:tr w:rsidR="00095CA3" w:rsidRPr="00095CA3" w14:paraId="75F3D97B" w14:textId="77777777"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6E34B332" w14:textId="77777777" w:rsidR="00F03410" w:rsidRPr="00095CA3" w:rsidRDefault="00F03410" w:rsidP="00F03410">
            <w:pPr>
              <w:rPr>
                <w:rFonts w:ascii="Times New Roman" w:hAnsi="Times New Roman" w:cs="Times New Roman"/>
                <w:color w:val="000000" w:themeColor="text1"/>
              </w:rPr>
            </w:pPr>
            <w:r w:rsidRPr="00095CA3">
              <w:rPr>
                <w:rFonts w:ascii="Times New Roman" w:hAnsi="Times New Roman" w:cs="Times New Roman"/>
                <w:b/>
                <w:bCs/>
                <w:color w:val="000000" w:themeColor="text1"/>
                <w:bdr w:val="none" w:sz="0" w:space="0" w:color="auto" w:frame="1"/>
              </w:rPr>
              <w:t>1.</w:t>
            </w:r>
            <w:r w:rsidRPr="00095CA3">
              <w:rPr>
                <w:rFonts w:ascii="Times New Roman" w:hAnsi="Times New Roman" w:cs="Times New Roman"/>
                <w:color w:val="000000" w:themeColor="text1"/>
              </w:rPr>
              <w:t> </w:t>
            </w:r>
            <w:r w:rsidRPr="00095CA3">
              <w:rPr>
                <w:rFonts w:ascii="Times New Roman" w:hAnsi="Times New Roman" w:cs="Times New Roman"/>
                <w:b/>
                <w:bCs/>
                <w:color w:val="000000" w:themeColor="text1"/>
                <w:bdr w:val="none" w:sz="0" w:space="0" w:color="auto" w:frame="1"/>
              </w:rPr>
              <w:t>Īss pasākuma 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0CBCC22B" w14:textId="5352B189" w:rsidR="00F03410" w:rsidRPr="00E25349" w:rsidRDefault="00D93230" w:rsidP="00F03410">
            <w:pPr>
              <w:pStyle w:val="Heading3"/>
              <w:spacing w:before="150" w:beforeAutospacing="0" w:after="75" w:afterAutospacing="0" w:line="288" w:lineRule="atLeast"/>
              <w:textAlignment w:val="baseline"/>
              <w:rPr>
                <w:color w:val="000000" w:themeColor="text1"/>
                <w:sz w:val="24"/>
                <w:szCs w:val="24"/>
              </w:rPr>
            </w:pPr>
            <w:r w:rsidRPr="00E25349">
              <w:rPr>
                <w:color w:val="000000" w:themeColor="text1"/>
                <w:sz w:val="24"/>
                <w:szCs w:val="24"/>
                <w:lang w:val="lv-LV"/>
              </w:rPr>
              <w:t>KURZEMES</w:t>
            </w:r>
            <w:r w:rsidR="00F03410" w:rsidRPr="00E25349">
              <w:rPr>
                <w:color w:val="000000" w:themeColor="text1"/>
                <w:sz w:val="24"/>
                <w:szCs w:val="24"/>
              </w:rPr>
              <w:t xml:space="preserve"> GREDZENS | </w:t>
            </w:r>
            <w:proofErr w:type="spellStart"/>
            <w:r w:rsidRPr="00E25349">
              <w:rPr>
                <w:color w:val="000000" w:themeColor="text1"/>
                <w:sz w:val="24"/>
                <w:szCs w:val="24"/>
                <w:lang w:val="lv-LV"/>
              </w:rPr>
              <w:t>dižkoncerts</w:t>
            </w:r>
            <w:proofErr w:type="spellEnd"/>
            <w:r w:rsidR="00F03410" w:rsidRPr="00E25349">
              <w:rPr>
                <w:color w:val="000000" w:themeColor="text1"/>
                <w:sz w:val="24"/>
                <w:szCs w:val="24"/>
              </w:rPr>
              <w:t xml:space="preserve"> </w:t>
            </w:r>
            <w:r w:rsidRPr="00E25349">
              <w:rPr>
                <w:color w:val="000000" w:themeColor="text1"/>
                <w:sz w:val="24"/>
                <w:szCs w:val="24"/>
                <w:lang w:val="lv-LV"/>
              </w:rPr>
              <w:t>PŪT VĒJIŅI</w:t>
            </w:r>
            <w:r w:rsidR="00F03410" w:rsidRPr="00E25349">
              <w:rPr>
                <w:color w:val="000000" w:themeColor="text1"/>
                <w:sz w:val="24"/>
                <w:szCs w:val="24"/>
              </w:rPr>
              <w:t xml:space="preserve"> </w:t>
            </w:r>
          </w:p>
          <w:p w14:paraId="2EA2E1F6" w14:textId="77777777" w:rsidR="00D93230" w:rsidRPr="00E25349" w:rsidRDefault="00D93230" w:rsidP="00D93230">
            <w:pPr>
              <w:pStyle w:val="NormalWeb"/>
              <w:rPr>
                <w:color w:val="000000" w:themeColor="text1"/>
              </w:rPr>
            </w:pPr>
            <w:r w:rsidRPr="00E25349">
              <w:rPr>
                <w:color w:val="000000" w:themeColor="text1"/>
              </w:rPr>
              <w:t>Latvijas simtgades vērienīgākā mūzikas projekta «Latvijas gredzens» otrais posms – «Kurzemes gredzens», kura mākslinieciskā koncepcija īstenojas dižkoncertā «Pūt, vējiņi!». Tā vadmotīvs «Pūt, vējiņi!», kas sākotnēji radusies kā precību dziesma un transponējusies par ilgu dziesmu, koncertā izskanēs kā apliecinājuma dziesma. </w:t>
            </w:r>
          </w:p>
          <w:p w14:paraId="39C373FC" w14:textId="2671B3B5" w:rsidR="00D93230" w:rsidRPr="00E25349" w:rsidRDefault="00D93230" w:rsidP="00D93230">
            <w:pPr>
              <w:pStyle w:val="NormalWeb"/>
              <w:rPr>
                <w:color w:val="000000" w:themeColor="text1"/>
              </w:rPr>
            </w:pPr>
            <w:r w:rsidRPr="00E25349">
              <w:rPr>
                <w:color w:val="000000" w:themeColor="text1"/>
              </w:rPr>
              <w:t>No vienas puses Liepājas simfoniskais orķestris, Latvijas Radio koris, Valsts Akadēmiskais koris «Latvija», operas baritons Rihards Mačanovskis un pianists Vestards Šimkus. No otras puses – «Suitu sievas», «Saucējas», dūdinieki, koklētāja Laima Jansone un etnodziedātājs Oskars Patjanko. Bet pa vidu – teicējs, aktieris Kaspars Znotiņš ar Raiņa un Ojāra Vācieša lasījumiem. Etniskā un akadēmiskā muzicēšana kopā, izskanot Ē. Ešenvalda jaundarbam «Tā dzied mana pastarīte» un P. Butāna vokāli simfoniskajai kolāžai «Pūt, vējiņi!». Vēl K. Lāča mūzikla «Pūt, vējiņi!», R. Tigula deju lieluzveduma «Lec, saulīte!» fragmenti, V. Šimkus improvizācija klavierēm un saviļņojošā I. Kalniņa melodija kino filmai «Pūt, vējiņi!». Pie diriģenta pults - koncerta muzikālais vadītājs Māris Sirmais</w:t>
            </w:r>
          </w:p>
          <w:p w14:paraId="1F14365B" w14:textId="77777777" w:rsidR="00D93230" w:rsidRPr="00E25349" w:rsidRDefault="00D93230" w:rsidP="00D93230">
            <w:pPr>
              <w:pStyle w:val="NormalWeb"/>
              <w:spacing w:before="0" w:beforeAutospacing="0" w:after="0" w:afterAutospacing="0"/>
              <w:textAlignment w:val="baseline"/>
              <w:rPr>
                <w:b/>
                <w:bCs/>
                <w:color w:val="000000" w:themeColor="text1"/>
              </w:rPr>
            </w:pPr>
            <w:r w:rsidRPr="00E25349">
              <w:rPr>
                <w:rStyle w:val="Strong"/>
                <w:b w:val="0"/>
                <w:bCs w:val="0"/>
                <w:color w:val="000000" w:themeColor="text1"/>
                <w:bdr w:val="none" w:sz="0" w:space="0" w:color="auto" w:frame="1"/>
              </w:rPr>
              <w:t>Piedalās</w:t>
            </w:r>
            <w:r w:rsidRPr="00E25349">
              <w:rPr>
                <w:b/>
                <w:bCs/>
                <w:color w:val="000000" w:themeColor="text1"/>
              </w:rPr>
              <w:t>:</w:t>
            </w:r>
            <w:r w:rsidRPr="00E25349">
              <w:rPr>
                <w:b/>
                <w:bCs/>
                <w:color w:val="000000" w:themeColor="text1"/>
              </w:rPr>
              <w:br/>
            </w:r>
            <w:r w:rsidRPr="00E25349">
              <w:rPr>
                <w:rStyle w:val="Strong"/>
                <w:b w:val="0"/>
                <w:bCs w:val="0"/>
                <w:color w:val="000000" w:themeColor="text1"/>
                <w:bdr w:val="none" w:sz="0" w:space="0" w:color="auto" w:frame="1"/>
              </w:rPr>
              <w:t>Laima Jansone</w:t>
            </w:r>
            <w:r w:rsidRPr="00E25349">
              <w:rPr>
                <w:rStyle w:val="apple-converted-space"/>
                <w:b/>
                <w:bCs/>
                <w:color w:val="000000" w:themeColor="text1"/>
              </w:rPr>
              <w:t> </w:t>
            </w:r>
            <w:r w:rsidRPr="00E25349">
              <w:rPr>
                <w:color w:val="000000" w:themeColor="text1"/>
              </w:rPr>
              <w:t>| kokle, vargāns</w:t>
            </w:r>
            <w:r w:rsidRPr="00E25349">
              <w:rPr>
                <w:color w:val="000000" w:themeColor="text1"/>
              </w:rPr>
              <w:br/>
            </w:r>
            <w:r w:rsidRPr="00E25349">
              <w:rPr>
                <w:rStyle w:val="Strong"/>
                <w:b w:val="0"/>
                <w:bCs w:val="0"/>
                <w:color w:val="000000" w:themeColor="text1"/>
                <w:bdr w:val="none" w:sz="0" w:space="0" w:color="auto" w:frame="1"/>
              </w:rPr>
              <w:t>Oskars Patjanko</w:t>
            </w:r>
            <w:r w:rsidRPr="00E25349">
              <w:rPr>
                <w:rStyle w:val="apple-converted-space"/>
                <w:b/>
                <w:bCs/>
                <w:color w:val="000000" w:themeColor="text1"/>
              </w:rPr>
              <w:t> </w:t>
            </w:r>
            <w:r w:rsidRPr="00E25349">
              <w:rPr>
                <w:color w:val="000000" w:themeColor="text1"/>
              </w:rPr>
              <w:t>| balss, ermoņikas</w:t>
            </w:r>
            <w:r w:rsidRPr="00E25349">
              <w:rPr>
                <w:b/>
                <w:bCs/>
                <w:color w:val="000000" w:themeColor="text1"/>
              </w:rPr>
              <w:br/>
            </w:r>
            <w:r w:rsidRPr="00E25349">
              <w:rPr>
                <w:rStyle w:val="Strong"/>
                <w:b w:val="0"/>
                <w:bCs w:val="0"/>
                <w:color w:val="000000" w:themeColor="text1"/>
                <w:bdr w:val="none" w:sz="0" w:space="0" w:color="auto" w:frame="1"/>
              </w:rPr>
              <w:t>Vestards Šimkus</w:t>
            </w:r>
            <w:r w:rsidRPr="00E25349">
              <w:rPr>
                <w:rStyle w:val="apple-converted-space"/>
                <w:b/>
                <w:bCs/>
                <w:color w:val="000000" w:themeColor="text1"/>
              </w:rPr>
              <w:t> </w:t>
            </w:r>
            <w:r w:rsidRPr="00E25349">
              <w:rPr>
                <w:color w:val="000000" w:themeColor="text1"/>
              </w:rPr>
              <w:t>| klavieres</w:t>
            </w:r>
            <w:r w:rsidRPr="00E25349">
              <w:rPr>
                <w:b/>
                <w:bCs/>
                <w:color w:val="000000" w:themeColor="text1"/>
              </w:rPr>
              <w:br/>
            </w:r>
            <w:r w:rsidRPr="00E25349">
              <w:rPr>
                <w:rStyle w:val="Strong"/>
                <w:b w:val="0"/>
                <w:bCs w:val="0"/>
                <w:color w:val="000000" w:themeColor="text1"/>
                <w:bdr w:val="none" w:sz="0" w:space="0" w:color="auto" w:frame="1"/>
              </w:rPr>
              <w:t>Rihards Mačanovskis</w:t>
            </w:r>
            <w:r w:rsidRPr="00E25349">
              <w:rPr>
                <w:rStyle w:val="apple-converted-space"/>
                <w:b/>
                <w:bCs/>
                <w:color w:val="000000" w:themeColor="text1"/>
              </w:rPr>
              <w:t> </w:t>
            </w:r>
            <w:r w:rsidRPr="00E25349">
              <w:rPr>
                <w:color w:val="000000" w:themeColor="text1"/>
              </w:rPr>
              <w:t>| baritons</w:t>
            </w:r>
            <w:r w:rsidRPr="00E25349">
              <w:rPr>
                <w:b/>
                <w:bCs/>
                <w:color w:val="000000" w:themeColor="text1"/>
              </w:rPr>
              <w:br/>
            </w:r>
            <w:r w:rsidRPr="00E25349">
              <w:rPr>
                <w:rStyle w:val="Strong"/>
                <w:b w:val="0"/>
                <w:bCs w:val="0"/>
                <w:color w:val="000000" w:themeColor="text1"/>
                <w:bdr w:val="none" w:sz="0" w:space="0" w:color="auto" w:frame="1"/>
              </w:rPr>
              <w:t>Kaspars Znotiņš</w:t>
            </w:r>
            <w:r w:rsidRPr="00E25349">
              <w:rPr>
                <w:rStyle w:val="apple-converted-space"/>
                <w:b/>
                <w:bCs/>
                <w:color w:val="000000" w:themeColor="text1"/>
              </w:rPr>
              <w:t> </w:t>
            </w:r>
            <w:r w:rsidRPr="00E25349">
              <w:rPr>
                <w:color w:val="000000" w:themeColor="text1"/>
              </w:rPr>
              <w:t>| teicējs</w:t>
            </w:r>
            <w:r w:rsidRPr="00E25349">
              <w:rPr>
                <w:b/>
                <w:bCs/>
                <w:color w:val="000000" w:themeColor="text1"/>
              </w:rPr>
              <w:br/>
            </w:r>
            <w:r w:rsidRPr="00E25349">
              <w:rPr>
                <w:color w:val="000000" w:themeColor="text1"/>
              </w:rPr>
              <w:lastRenderedPageBreak/>
              <w:t>etnogrāfiskie ansambļi |</w:t>
            </w:r>
            <w:r w:rsidRPr="00E25349">
              <w:rPr>
                <w:rStyle w:val="apple-converted-space"/>
                <w:b/>
                <w:bCs/>
                <w:color w:val="000000" w:themeColor="text1"/>
                <w:bdr w:val="none" w:sz="0" w:space="0" w:color="auto" w:frame="1"/>
              </w:rPr>
              <w:t> </w:t>
            </w:r>
            <w:r w:rsidRPr="00E25349">
              <w:rPr>
                <w:rStyle w:val="Strong"/>
                <w:b w:val="0"/>
                <w:bCs w:val="0"/>
                <w:color w:val="000000" w:themeColor="text1"/>
                <w:bdr w:val="none" w:sz="0" w:space="0" w:color="auto" w:frame="1"/>
              </w:rPr>
              <w:t>Suitu sievas un Saucējas</w:t>
            </w:r>
            <w:r w:rsidRPr="00E25349">
              <w:rPr>
                <w:b/>
                <w:bCs/>
                <w:color w:val="000000" w:themeColor="text1"/>
              </w:rPr>
              <w:br/>
            </w:r>
            <w:r w:rsidRPr="00E25349">
              <w:rPr>
                <w:color w:val="000000" w:themeColor="text1"/>
              </w:rPr>
              <w:t>Dūdinieki |</w:t>
            </w:r>
            <w:r w:rsidRPr="00E25349">
              <w:rPr>
                <w:rStyle w:val="apple-converted-space"/>
                <w:b/>
                <w:bCs/>
                <w:color w:val="000000" w:themeColor="text1"/>
              </w:rPr>
              <w:t> </w:t>
            </w:r>
            <w:r w:rsidRPr="00E25349">
              <w:rPr>
                <w:rStyle w:val="Strong"/>
                <w:b w:val="0"/>
                <w:bCs w:val="0"/>
                <w:color w:val="000000" w:themeColor="text1"/>
                <w:bdr w:val="none" w:sz="0" w:space="0" w:color="auto" w:frame="1"/>
              </w:rPr>
              <w:t>Māris Jēkabsons, Ieva Nīmane, Eduards Klints, Audars Kārlis Klints</w:t>
            </w:r>
            <w:r w:rsidRPr="00E25349">
              <w:rPr>
                <w:b/>
                <w:bCs/>
                <w:color w:val="000000" w:themeColor="text1"/>
              </w:rPr>
              <w:br/>
            </w:r>
            <w:r w:rsidRPr="00E25349">
              <w:rPr>
                <w:rStyle w:val="Strong"/>
                <w:b w:val="0"/>
                <w:bCs w:val="0"/>
                <w:color w:val="000000" w:themeColor="text1"/>
                <w:bdr w:val="none" w:sz="0" w:space="0" w:color="auto" w:frame="1"/>
              </w:rPr>
              <w:t>Latvijas Radio koris</w:t>
            </w:r>
            <w:r w:rsidRPr="00E25349">
              <w:rPr>
                <w:b/>
                <w:bCs/>
                <w:color w:val="000000" w:themeColor="text1"/>
                <w:bdr w:val="none" w:sz="0" w:space="0" w:color="auto" w:frame="1"/>
              </w:rPr>
              <w:br/>
            </w:r>
            <w:r w:rsidRPr="00E25349">
              <w:rPr>
                <w:rStyle w:val="Strong"/>
                <w:b w:val="0"/>
                <w:bCs w:val="0"/>
                <w:color w:val="000000" w:themeColor="text1"/>
                <w:bdr w:val="none" w:sz="0" w:space="0" w:color="auto" w:frame="1"/>
              </w:rPr>
              <w:t>Valsts akadēmiskais koris "LATVIJA"</w:t>
            </w:r>
            <w:r w:rsidRPr="00E25349">
              <w:rPr>
                <w:b/>
                <w:bCs/>
                <w:color w:val="000000" w:themeColor="text1"/>
                <w:bdr w:val="none" w:sz="0" w:space="0" w:color="auto" w:frame="1"/>
              </w:rPr>
              <w:br/>
            </w:r>
            <w:r w:rsidRPr="00E25349">
              <w:rPr>
                <w:rStyle w:val="Strong"/>
                <w:b w:val="0"/>
                <w:bCs w:val="0"/>
                <w:color w:val="000000" w:themeColor="text1"/>
                <w:bdr w:val="none" w:sz="0" w:space="0" w:color="auto" w:frame="1"/>
              </w:rPr>
              <w:t>Liepājas Simfoniskais orķestris</w:t>
            </w:r>
          </w:p>
          <w:p w14:paraId="6576059E" w14:textId="77777777" w:rsidR="00D93230" w:rsidRPr="00E25349" w:rsidRDefault="00D93230" w:rsidP="00D93230">
            <w:pPr>
              <w:pStyle w:val="NormalWeb"/>
              <w:spacing w:before="0" w:beforeAutospacing="0" w:after="0" w:afterAutospacing="0"/>
              <w:textAlignment w:val="baseline"/>
              <w:rPr>
                <w:b/>
                <w:bCs/>
                <w:color w:val="000000" w:themeColor="text1"/>
              </w:rPr>
            </w:pPr>
            <w:r w:rsidRPr="00E25349">
              <w:rPr>
                <w:rStyle w:val="Strong"/>
                <w:b w:val="0"/>
                <w:bCs w:val="0"/>
                <w:color w:val="000000" w:themeColor="text1"/>
                <w:bdr w:val="none" w:sz="0" w:space="0" w:color="auto" w:frame="1"/>
              </w:rPr>
              <w:t>Radošā komanda</w:t>
            </w:r>
            <w:r w:rsidRPr="00E25349">
              <w:rPr>
                <w:b/>
                <w:bCs/>
                <w:color w:val="000000" w:themeColor="text1"/>
              </w:rPr>
              <w:t>:</w:t>
            </w:r>
            <w:r w:rsidRPr="00E25349">
              <w:rPr>
                <w:b/>
                <w:bCs/>
                <w:color w:val="000000" w:themeColor="text1"/>
              </w:rPr>
              <w:br/>
            </w:r>
            <w:r w:rsidRPr="00E25349">
              <w:rPr>
                <w:color w:val="000000" w:themeColor="text1"/>
              </w:rPr>
              <w:t>Diriģents un koncerta mākslinieciskais vadītājs</w:t>
            </w:r>
            <w:r w:rsidRPr="00E25349">
              <w:rPr>
                <w:b/>
                <w:bCs/>
                <w:color w:val="000000" w:themeColor="text1"/>
              </w:rPr>
              <w:t xml:space="preserve"> |</w:t>
            </w:r>
            <w:r w:rsidRPr="00E25349">
              <w:rPr>
                <w:rStyle w:val="apple-converted-space"/>
                <w:b/>
                <w:bCs/>
                <w:color w:val="000000" w:themeColor="text1"/>
              </w:rPr>
              <w:t> </w:t>
            </w:r>
            <w:r w:rsidRPr="00E25349">
              <w:rPr>
                <w:rStyle w:val="Strong"/>
                <w:b w:val="0"/>
                <w:bCs w:val="0"/>
                <w:color w:val="000000" w:themeColor="text1"/>
                <w:bdr w:val="none" w:sz="0" w:space="0" w:color="auto" w:frame="1"/>
              </w:rPr>
              <w:t>Māris Sirmais</w:t>
            </w:r>
            <w:r w:rsidRPr="00E25349">
              <w:rPr>
                <w:b/>
                <w:bCs/>
                <w:color w:val="000000" w:themeColor="text1"/>
              </w:rPr>
              <w:br/>
            </w:r>
            <w:r w:rsidRPr="00E25349">
              <w:rPr>
                <w:color w:val="000000" w:themeColor="text1"/>
              </w:rPr>
              <w:t>Gaismu mākslinieks</w:t>
            </w:r>
            <w:r w:rsidRPr="00E25349">
              <w:rPr>
                <w:b/>
                <w:bCs/>
                <w:color w:val="000000" w:themeColor="text1"/>
              </w:rPr>
              <w:t xml:space="preserve"> |</w:t>
            </w:r>
            <w:r w:rsidRPr="00E25349">
              <w:rPr>
                <w:rStyle w:val="apple-converted-space"/>
                <w:b/>
                <w:bCs/>
                <w:color w:val="000000" w:themeColor="text1"/>
              </w:rPr>
              <w:t> </w:t>
            </w:r>
            <w:r w:rsidRPr="00E25349">
              <w:rPr>
                <w:rStyle w:val="Strong"/>
                <w:b w:val="0"/>
                <w:bCs w:val="0"/>
                <w:color w:val="000000" w:themeColor="text1"/>
                <w:bdr w:val="none" w:sz="0" w:space="0" w:color="auto" w:frame="1"/>
              </w:rPr>
              <w:t>Mārtiņš Feldmanis</w:t>
            </w:r>
            <w:r w:rsidRPr="00E25349">
              <w:rPr>
                <w:b/>
                <w:bCs/>
                <w:color w:val="000000" w:themeColor="text1"/>
              </w:rPr>
              <w:br/>
            </w:r>
            <w:r w:rsidRPr="00E25349">
              <w:rPr>
                <w:color w:val="000000" w:themeColor="text1"/>
              </w:rPr>
              <w:t>Grima māksliniece |</w:t>
            </w:r>
            <w:r w:rsidRPr="00E25349">
              <w:rPr>
                <w:b/>
                <w:bCs/>
                <w:color w:val="000000" w:themeColor="text1"/>
              </w:rPr>
              <w:t> </w:t>
            </w:r>
            <w:r w:rsidRPr="00E25349">
              <w:rPr>
                <w:rStyle w:val="Strong"/>
                <w:b w:val="0"/>
                <w:bCs w:val="0"/>
                <w:color w:val="000000" w:themeColor="text1"/>
                <w:bdr w:val="none" w:sz="0" w:space="0" w:color="auto" w:frame="1"/>
              </w:rPr>
              <w:t>Baiba Grīna</w:t>
            </w:r>
            <w:r w:rsidRPr="00E25349">
              <w:rPr>
                <w:b/>
                <w:bCs/>
                <w:color w:val="000000" w:themeColor="text1"/>
              </w:rPr>
              <w:br/>
            </w:r>
            <w:r w:rsidRPr="00E25349">
              <w:rPr>
                <w:color w:val="000000" w:themeColor="text1"/>
              </w:rPr>
              <w:t>Režisors |</w:t>
            </w:r>
            <w:r w:rsidRPr="00E25349">
              <w:rPr>
                <w:rStyle w:val="apple-converted-space"/>
                <w:b/>
                <w:bCs/>
                <w:color w:val="000000" w:themeColor="text1"/>
              </w:rPr>
              <w:t> </w:t>
            </w:r>
            <w:r w:rsidRPr="00E25349">
              <w:rPr>
                <w:rStyle w:val="Strong"/>
                <w:b w:val="0"/>
                <w:bCs w:val="0"/>
                <w:color w:val="000000" w:themeColor="text1"/>
                <w:bdr w:val="none" w:sz="0" w:space="0" w:color="auto" w:frame="1"/>
              </w:rPr>
              <w:t>Reinis Suhanovs</w:t>
            </w:r>
          </w:p>
          <w:p w14:paraId="043AA4A4" w14:textId="6B233AE4" w:rsidR="00F03410" w:rsidRPr="00E25349" w:rsidRDefault="00F03410" w:rsidP="00F03410">
            <w:pPr>
              <w:pStyle w:val="NormalWeb"/>
              <w:spacing w:before="0" w:beforeAutospacing="0" w:after="0" w:afterAutospacing="0"/>
              <w:textAlignment w:val="baseline"/>
              <w:rPr>
                <w:b/>
                <w:bCs/>
                <w:color w:val="000000" w:themeColor="text1"/>
              </w:rPr>
            </w:pPr>
          </w:p>
          <w:p w14:paraId="07AB5DFD" w14:textId="2C08DA05" w:rsidR="00F03410" w:rsidRPr="00E25349" w:rsidRDefault="00F03410" w:rsidP="00F03410">
            <w:pPr>
              <w:rPr>
                <w:rFonts w:ascii="Times New Roman" w:hAnsi="Times New Roman" w:cs="Times New Roman"/>
                <w:color w:val="000000" w:themeColor="text1"/>
                <w:sz w:val="24"/>
                <w:szCs w:val="24"/>
              </w:rPr>
            </w:pPr>
            <w:proofErr w:type="spellStart"/>
            <w:r w:rsidRPr="00E25349">
              <w:rPr>
                <w:rFonts w:ascii="Times New Roman" w:hAnsi="Times New Roman" w:cs="Times New Roman"/>
                <w:color w:val="000000" w:themeColor="text1"/>
                <w:sz w:val="24"/>
                <w:szCs w:val="24"/>
              </w:rPr>
              <w:t>Koncertuzvedumu</w:t>
            </w:r>
            <w:proofErr w:type="spellEnd"/>
            <w:r w:rsidRPr="00E25349">
              <w:rPr>
                <w:rFonts w:ascii="Times New Roman" w:hAnsi="Times New Roman" w:cs="Times New Roman"/>
                <w:color w:val="000000" w:themeColor="text1"/>
                <w:sz w:val="24"/>
                <w:szCs w:val="24"/>
              </w:rPr>
              <w:t xml:space="preserve"> norise:</w:t>
            </w:r>
          </w:p>
          <w:p w14:paraId="0940AF18" w14:textId="77777777" w:rsidR="00D93230" w:rsidRPr="00E25349" w:rsidRDefault="00D93230" w:rsidP="00D93230">
            <w:pPr>
              <w:pStyle w:val="ListParagraph"/>
              <w:numPr>
                <w:ilvl w:val="0"/>
                <w:numId w:val="16"/>
              </w:numPr>
              <w:spacing w:after="0"/>
              <w:ind w:left="573" w:hanging="426"/>
              <w:rPr>
                <w:rFonts w:ascii="Times New Roman" w:hAnsi="Times New Roman"/>
                <w:color w:val="000000" w:themeColor="text1"/>
                <w:sz w:val="24"/>
                <w:szCs w:val="24"/>
              </w:rPr>
            </w:pPr>
            <w:r w:rsidRPr="00E25349">
              <w:rPr>
                <w:rFonts w:ascii="Times New Roman" w:hAnsi="Times New Roman"/>
                <w:color w:val="000000" w:themeColor="text1"/>
                <w:sz w:val="24"/>
                <w:szCs w:val="24"/>
              </w:rPr>
              <w:t xml:space="preserve">2017. </w:t>
            </w:r>
            <w:proofErr w:type="spellStart"/>
            <w:r w:rsidRPr="00E25349">
              <w:rPr>
                <w:rFonts w:ascii="Times New Roman" w:hAnsi="Times New Roman"/>
                <w:color w:val="000000" w:themeColor="text1"/>
                <w:sz w:val="24"/>
                <w:szCs w:val="24"/>
              </w:rPr>
              <w:t>gada</w:t>
            </w:r>
            <w:proofErr w:type="spellEnd"/>
            <w:r w:rsidRPr="00E25349">
              <w:rPr>
                <w:rFonts w:ascii="Times New Roman" w:hAnsi="Times New Roman"/>
                <w:color w:val="000000" w:themeColor="text1"/>
                <w:sz w:val="24"/>
                <w:szCs w:val="24"/>
              </w:rPr>
              <w:t xml:space="preserve"> 16. </w:t>
            </w:r>
            <w:proofErr w:type="spellStart"/>
            <w:r w:rsidRPr="00E25349">
              <w:rPr>
                <w:rFonts w:ascii="Times New Roman" w:hAnsi="Times New Roman"/>
                <w:color w:val="000000" w:themeColor="text1"/>
                <w:sz w:val="24"/>
                <w:szCs w:val="24"/>
              </w:rPr>
              <w:t>novembris</w:t>
            </w:r>
            <w:proofErr w:type="spellEnd"/>
            <w:r w:rsidRPr="00E25349">
              <w:rPr>
                <w:rFonts w:ascii="Times New Roman" w:hAnsi="Times New Roman"/>
                <w:color w:val="000000" w:themeColor="text1"/>
                <w:sz w:val="24"/>
                <w:szCs w:val="24"/>
              </w:rPr>
              <w:t xml:space="preserve"> – </w:t>
            </w:r>
            <w:proofErr w:type="spellStart"/>
            <w:r w:rsidRPr="00E25349">
              <w:rPr>
                <w:rFonts w:ascii="Times New Roman" w:hAnsi="Times New Roman"/>
                <w:color w:val="000000" w:themeColor="text1"/>
                <w:sz w:val="24"/>
                <w:szCs w:val="24"/>
              </w:rPr>
              <w:t>Liepājas</w:t>
            </w:r>
            <w:proofErr w:type="spellEnd"/>
            <w:r w:rsidRPr="00E25349">
              <w:rPr>
                <w:rFonts w:ascii="Times New Roman" w:hAnsi="Times New Roman"/>
                <w:color w:val="000000" w:themeColor="text1"/>
                <w:sz w:val="24"/>
                <w:szCs w:val="24"/>
              </w:rPr>
              <w:t xml:space="preserve"> </w:t>
            </w:r>
            <w:proofErr w:type="spellStart"/>
            <w:r w:rsidRPr="00E25349">
              <w:rPr>
                <w:rFonts w:ascii="Times New Roman" w:hAnsi="Times New Roman"/>
                <w:color w:val="000000" w:themeColor="text1"/>
                <w:sz w:val="24"/>
                <w:szCs w:val="24"/>
              </w:rPr>
              <w:t>koncertzāle</w:t>
            </w:r>
            <w:proofErr w:type="spellEnd"/>
            <w:r w:rsidRPr="00E25349">
              <w:rPr>
                <w:rFonts w:ascii="Times New Roman" w:hAnsi="Times New Roman"/>
                <w:color w:val="000000" w:themeColor="text1"/>
                <w:sz w:val="24"/>
                <w:szCs w:val="24"/>
              </w:rPr>
              <w:t xml:space="preserve"> “</w:t>
            </w:r>
            <w:proofErr w:type="spellStart"/>
            <w:r w:rsidRPr="00E25349">
              <w:rPr>
                <w:rFonts w:ascii="Times New Roman" w:hAnsi="Times New Roman"/>
                <w:color w:val="000000" w:themeColor="text1"/>
                <w:sz w:val="24"/>
                <w:szCs w:val="24"/>
              </w:rPr>
              <w:t>Lielais</w:t>
            </w:r>
            <w:proofErr w:type="spellEnd"/>
            <w:r w:rsidRPr="00E25349">
              <w:rPr>
                <w:rFonts w:ascii="Times New Roman" w:hAnsi="Times New Roman"/>
                <w:color w:val="000000" w:themeColor="text1"/>
                <w:sz w:val="24"/>
                <w:szCs w:val="24"/>
              </w:rPr>
              <w:t xml:space="preserve"> </w:t>
            </w:r>
            <w:proofErr w:type="spellStart"/>
            <w:r w:rsidRPr="00E25349">
              <w:rPr>
                <w:rFonts w:ascii="Times New Roman" w:hAnsi="Times New Roman"/>
                <w:color w:val="000000" w:themeColor="text1"/>
                <w:sz w:val="24"/>
                <w:szCs w:val="24"/>
              </w:rPr>
              <w:t>Dzintars</w:t>
            </w:r>
            <w:proofErr w:type="spellEnd"/>
            <w:r w:rsidRPr="00E25349">
              <w:rPr>
                <w:rFonts w:ascii="Times New Roman" w:hAnsi="Times New Roman"/>
                <w:color w:val="000000" w:themeColor="text1"/>
                <w:sz w:val="24"/>
                <w:szCs w:val="24"/>
              </w:rPr>
              <w:t>”</w:t>
            </w:r>
          </w:p>
          <w:p w14:paraId="1189E5B7" w14:textId="77777777" w:rsidR="00D93230" w:rsidRPr="00E25349" w:rsidRDefault="00D93230" w:rsidP="00D93230">
            <w:pPr>
              <w:pStyle w:val="ListParagraph"/>
              <w:numPr>
                <w:ilvl w:val="0"/>
                <w:numId w:val="16"/>
              </w:numPr>
              <w:spacing w:after="0"/>
              <w:ind w:left="573" w:hanging="426"/>
              <w:rPr>
                <w:rFonts w:ascii="Times New Roman" w:hAnsi="Times New Roman"/>
                <w:color w:val="000000" w:themeColor="text1"/>
                <w:sz w:val="24"/>
                <w:szCs w:val="24"/>
              </w:rPr>
            </w:pPr>
            <w:r w:rsidRPr="00E25349">
              <w:rPr>
                <w:rFonts w:ascii="Times New Roman" w:hAnsi="Times New Roman"/>
                <w:color w:val="000000" w:themeColor="text1"/>
                <w:sz w:val="24"/>
                <w:szCs w:val="24"/>
              </w:rPr>
              <w:t xml:space="preserve">2017. </w:t>
            </w:r>
            <w:proofErr w:type="spellStart"/>
            <w:r w:rsidRPr="00E25349">
              <w:rPr>
                <w:rFonts w:ascii="Times New Roman" w:hAnsi="Times New Roman"/>
                <w:color w:val="000000" w:themeColor="text1"/>
                <w:sz w:val="24"/>
                <w:szCs w:val="24"/>
              </w:rPr>
              <w:t>gada</w:t>
            </w:r>
            <w:proofErr w:type="spellEnd"/>
            <w:r w:rsidRPr="00E25349">
              <w:rPr>
                <w:rFonts w:ascii="Times New Roman" w:hAnsi="Times New Roman"/>
                <w:color w:val="000000" w:themeColor="text1"/>
                <w:sz w:val="24"/>
                <w:szCs w:val="24"/>
              </w:rPr>
              <w:t xml:space="preserve"> 22. </w:t>
            </w:r>
            <w:proofErr w:type="spellStart"/>
            <w:r w:rsidRPr="00E25349">
              <w:rPr>
                <w:rFonts w:ascii="Times New Roman" w:hAnsi="Times New Roman"/>
                <w:color w:val="000000" w:themeColor="text1"/>
                <w:sz w:val="24"/>
                <w:szCs w:val="24"/>
              </w:rPr>
              <w:t>novembris</w:t>
            </w:r>
            <w:proofErr w:type="spellEnd"/>
            <w:r w:rsidRPr="00E25349">
              <w:rPr>
                <w:rFonts w:ascii="Times New Roman" w:hAnsi="Times New Roman"/>
                <w:color w:val="000000" w:themeColor="text1"/>
                <w:sz w:val="24"/>
                <w:szCs w:val="24"/>
              </w:rPr>
              <w:t xml:space="preserve"> – </w:t>
            </w:r>
            <w:proofErr w:type="spellStart"/>
            <w:r w:rsidRPr="00E25349">
              <w:rPr>
                <w:rFonts w:ascii="Times New Roman" w:hAnsi="Times New Roman"/>
                <w:color w:val="000000" w:themeColor="text1"/>
                <w:sz w:val="24"/>
                <w:szCs w:val="24"/>
              </w:rPr>
              <w:t>Jelgavas</w:t>
            </w:r>
            <w:proofErr w:type="spellEnd"/>
            <w:r w:rsidRPr="00E25349">
              <w:rPr>
                <w:rFonts w:ascii="Times New Roman" w:hAnsi="Times New Roman"/>
                <w:color w:val="000000" w:themeColor="text1"/>
                <w:sz w:val="24"/>
                <w:szCs w:val="24"/>
              </w:rPr>
              <w:t xml:space="preserve"> </w:t>
            </w:r>
            <w:proofErr w:type="spellStart"/>
            <w:r w:rsidRPr="00E25349">
              <w:rPr>
                <w:rFonts w:ascii="Times New Roman" w:hAnsi="Times New Roman"/>
                <w:color w:val="000000" w:themeColor="text1"/>
                <w:sz w:val="24"/>
                <w:szCs w:val="24"/>
              </w:rPr>
              <w:t>Kultūras</w:t>
            </w:r>
            <w:proofErr w:type="spellEnd"/>
            <w:r w:rsidRPr="00E25349">
              <w:rPr>
                <w:rFonts w:ascii="Times New Roman" w:hAnsi="Times New Roman"/>
                <w:color w:val="000000" w:themeColor="text1"/>
                <w:sz w:val="24"/>
                <w:szCs w:val="24"/>
              </w:rPr>
              <w:t xml:space="preserve"> </w:t>
            </w:r>
            <w:proofErr w:type="spellStart"/>
            <w:r w:rsidRPr="00E25349">
              <w:rPr>
                <w:rFonts w:ascii="Times New Roman" w:hAnsi="Times New Roman"/>
                <w:color w:val="000000" w:themeColor="text1"/>
                <w:sz w:val="24"/>
                <w:szCs w:val="24"/>
              </w:rPr>
              <w:t>nams</w:t>
            </w:r>
            <w:proofErr w:type="spellEnd"/>
          </w:p>
          <w:p w14:paraId="723E6795" w14:textId="77777777" w:rsidR="00D93230" w:rsidRPr="00E25349" w:rsidRDefault="00D93230" w:rsidP="00D93230">
            <w:pPr>
              <w:pStyle w:val="ListParagraph"/>
              <w:numPr>
                <w:ilvl w:val="0"/>
                <w:numId w:val="16"/>
              </w:numPr>
              <w:spacing w:after="0"/>
              <w:ind w:left="573" w:hanging="426"/>
              <w:rPr>
                <w:rFonts w:ascii="Times New Roman" w:hAnsi="Times New Roman"/>
                <w:color w:val="000000" w:themeColor="text1"/>
                <w:sz w:val="24"/>
                <w:szCs w:val="24"/>
              </w:rPr>
            </w:pPr>
            <w:r w:rsidRPr="00E25349">
              <w:rPr>
                <w:rFonts w:ascii="Times New Roman" w:hAnsi="Times New Roman"/>
                <w:color w:val="000000" w:themeColor="text1"/>
                <w:sz w:val="24"/>
                <w:szCs w:val="24"/>
              </w:rPr>
              <w:t xml:space="preserve">2017. </w:t>
            </w:r>
            <w:proofErr w:type="spellStart"/>
            <w:r w:rsidRPr="00E25349">
              <w:rPr>
                <w:rFonts w:ascii="Times New Roman" w:hAnsi="Times New Roman"/>
                <w:color w:val="000000" w:themeColor="text1"/>
                <w:sz w:val="24"/>
                <w:szCs w:val="24"/>
              </w:rPr>
              <w:t>gada</w:t>
            </w:r>
            <w:proofErr w:type="spellEnd"/>
            <w:r w:rsidRPr="00E25349">
              <w:rPr>
                <w:rFonts w:ascii="Times New Roman" w:hAnsi="Times New Roman"/>
                <w:color w:val="000000" w:themeColor="text1"/>
                <w:sz w:val="24"/>
                <w:szCs w:val="24"/>
              </w:rPr>
              <w:t xml:space="preserve"> 24. </w:t>
            </w:r>
            <w:proofErr w:type="spellStart"/>
            <w:r w:rsidRPr="00E25349">
              <w:rPr>
                <w:rFonts w:ascii="Times New Roman" w:hAnsi="Times New Roman"/>
                <w:color w:val="000000" w:themeColor="text1"/>
                <w:sz w:val="24"/>
                <w:szCs w:val="24"/>
              </w:rPr>
              <w:t>novembris</w:t>
            </w:r>
            <w:proofErr w:type="spellEnd"/>
            <w:r w:rsidRPr="00E25349">
              <w:rPr>
                <w:rFonts w:ascii="Times New Roman" w:hAnsi="Times New Roman"/>
                <w:color w:val="000000" w:themeColor="text1"/>
                <w:sz w:val="24"/>
                <w:szCs w:val="24"/>
              </w:rPr>
              <w:t xml:space="preserve"> </w:t>
            </w:r>
            <w:proofErr w:type="gramStart"/>
            <w:r w:rsidRPr="00E25349">
              <w:rPr>
                <w:rFonts w:ascii="Times New Roman" w:hAnsi="Times New Roman"/>
                <w:color w:val="000000" w:themeColor="text1"/>
                <w:sz w:val="24"/>
                <w:szCs w:val="24"/>
              </w:rPr>
              <w:t xml:space="preserve">–  </w:t>
            </w:r>
            <w:proofErr w:type="spellStart"/>
            <w:r w:rsidRPr="00E25349">
              <w:rPr>
                <w:rFonts w:ascii="Times New Roman" w:hAnsi="Times New Roman"/>
                <w:color w:val="000000" w:themeColor="text1"/>
                <w:sz w:val="24"/>
                <w:szCs w:val="24"/>
              </w:rPr>
              <w:t>Latgales</w:t>
            </w:r>
            <w:proofErr w:type="spellEnd"/>
            <w:proofErr w:type="gramEnd"/>
            <w:r w:rsidRPr="00E25349">
              <w:rPr>
                <w:rFonts w:ascii="Times New Roman" w:hAnsi="Times New Roman"/>
                <w:color w:val="000000" w:themeColor="text1"/>
                <w:sz w:val="24"/>
                <w:szCs w:val="24"/>
              </w:rPr>
              <w:t xml:space="preserve"> </w:t>
            </w:r>
            <w:proofErr w:type="spellStart"/>
            <w:r w:rsidRPr="00E25349">
              <w:rPr>
                <w:rFonts w:ascii="Times New Roman" w:hAnsi="Times New Roman"/>
                <w:color w:val="000000" w:themeColor="text1"/>
                <w:sz w:val="24"/>
                <w:szCs w:val="24"/>
              </w:rPr>
              <w:t>Vēstniecība</w:t>
            </w:r>
            <w:proofErr w:type="spellEnd"/>
            <w:r w:rsidRPr="00E25349">
              <w:rPr>
                <w:rFonts w:ascii="Times New Roman" w:hAnsi="Times New Roman"/>
                <w:color w:val="000000" w:themeColor="text1"/>
                <w:sz w:val="24"/>
                <w:szCs w:val="24"/>
              </w:rPr>
              <w:t xml:space="preserve"> “</w:t>
            </w:r>
            <w:proofErr w:type="spellStart"/>
            <w:r w:rsidRPr="00E25349">
              <w:rPr>
                <w:rFonts w:ascii="Times New Roman" w:hAnsi="Times New Roman"/>
                <w:color w:val="000000" w:themeColor="text1"/>
                <w:sz w:val="24"/>
                <w:szCs w:val="24"/>
              </w:rPr>
              <w:t>Gors</w:t>
            </w:r>
            <w:proofErr w:type="spellEnd"/>
            <w:r w:rsidRPr="00E25349">
              <w:rPr>
                <w:rFonts w:ascii="Times New Roman" w:hAnsi="Times New Roman"/>
                <w:color w:val="000000" w:themeColor="text1"/>
                <w:sz w:val="24"/>
                <w:szCs w:val="24"/>
              </w:rPr>
              <w:t>”</w:t>
            </w:r>
          </w:p>
          <w:p w14:paraId="5F18B19E" w14:textId="77777777" w:rsidR="00D93230" w:rsidRPr="00E25349" w:rsidRDefault="00D93230" w:rsidP="00D93230">
            <w:pPr>
              <w:pStyle w:val="ListParagraph"/>
              <w:numPr>
                <w:ilvl w:val="0"/>
                <w:numId w:val="16"/>
              </w:numPr>
              <w:spacing w:after="0"/>
              <w:ind w:left="573" w:hanging="426"/>
              <w:rPr>
                <w:rFonts w:ascii="Times New Roman" w:hAnsi="Times New Roman"/>
                <w:color w:val="000000" w:themeColor="text1"/>
                <w:sz w:val="24"/>
                <w:szCs w:val="24"/>
              </w:rPr>
            </w:pPr>
            <w:r w:rsidRPr="00E25349">
              <w:rPr>
                <w:rFonts w:ascii="Times New Roman" w:hAnsi="Times New Roman"/>
                <w:color w:val="000000" w:themeColor="text1"/>
                <w:sz w:val="24"/>
                <w:szCs w:val="24"/>
              </w:rPr>
              <w:t xml:space="preserve">2017. </w:t>
            </w:r>
            <w:proofErr w:type="spellStart"/>
            <w:r w:rsidRPr="00E25349">
              <w:rPr>
                <w:rFonts w:ascii="Times New Roman" w:hAnsi="Times New Roman"/>
                <w:color w:val="000000" w:themeColor="text1"/>
                <w:sz w:val="24"/>
                <w:szCs w:val="24"/>
              </w:rPr>
              <w:t>gada</w:t>
            </w:r>
            <w:proofErr w:type="spellEnd"/>
            <w:r w:rsidRPr="00E25349">
              <w:rPr>
                <w:rFonts w:ascii="Times New Roman" w:hAnsi="Times New Roman"/>
                <w:color w:val="000000" w:themeColor="text1"/>
                <w:sz w:val="24"/>
                <w:szCs w:val="24"/>
              </w:rPr>
              <w:t xml:space="preserve"> 25. </w:t>
            </w:r>
            <w:proofErr w:type="spellStart"/>
            <w:r w:rsidRPr="00E25349">
              <w:rPr>
                <w:rFonts w:ascii="Times New Roman" w:hAnsi="Times New Roman"/>
                <w:color w:val="000000" w:themeColor="text1"/>
                <w:sz w:val="24"/>
                <w:szCs w:val="24"/>
              </w:rPr>
              <w:t>novembris</w:t>
            </w:r>
            <w:proofErr w:type="spellEnd"/>
            <w:r w:rsidRPr="00E25349">
              <w:rPr>
                <w:rFonts w:ascii="Times New Roman" w:hAnsi="Times New Roman"/>
                <w:color w:val="000000" w:themeColor="text1"/>
                <w:sz w:val="24"/>
                <w:szCs w:val="24"/>
              </w:rPr>
              <w:t xml:space="preserve"> </w:t>
            </w:r>
            <w:proofErr w:type="gramStart"/>
            <w:r w:rsidRPr="00E25349">
              <w:rPr>
                <w:rFonts w:ascii="Times New Roman" w:hAnsi="Times New Roman"/>
                <w:color w:val="000000" w:themeColor="text1"/>
                <w:sz w:val="24"/>
                <w:szCs w:val="24"/>
              </w:rPr>
              <w:t xml:space="preserve">–  </w:t>
            </w:r>
            <w:proofErr w:type="spellStart"/>
            <w:r w:rsidRPr="00E25349">
              <w:rPr>
                <w:rFonts w:ascii="Times New Roman" w:hAnsi="Times New Roman"/>
                <w:color w:val="000000" w:themeColor="text1"/>
                <w:sz w:val="24"/>
                <w:szCs w:val="24"/>
              </w:rPr>
              <w:t>Koncertzāle</w:t>
            </w:r>
            <w:proofErr w:type="spellEnd"/>
            <w:proofErr w:type="gramEnd"/>
            <w:r w:rsidRPr="00E25349">
              <w:rPr>
                <w:rFonts w:ascii="Times New Roman" w:hAnsi="Times New Roman"/>
                <w:color w:val="000000" w:themeColor="text1"/>
                <w:sz w:val="24"/>
                <w:szCs w:val="24"/>
              </w:rPr>
              <w:t xml:space="preserve"> “</w:t>
            </w:r>
            <w:proofErr w:type="spellStart"/>
            <w:r w:rsidRPr="00E25349">
              <w:rPr>
                <w:rFonts w:ascii="Times New Roman" w:hAnsi="Times New Roman"/>
                <w:color w:val="000000" w:themeColor="text1"/>
                <w:sz w:val="24"/>
                <w:szCs w:val="24"/>
              </w:rPr>
              <w:t>Cēsis</w:t>
            </w:r>
            <w:proofErr w:type="spellEnd"/>
            <w:r w:rsidRPr="00E25349">
              <w:rPr>
                <w:rFonts w:ascii="Times New Roman" w:hAnsi="Times New Roman"/>
                <w:color w:val="000000" w:themeColor="text1"/>
                <w:sz w:val="24"/>
                <w:szCs w:val="24"/>
              </w:rPr>
              <w:t>”</w:t>
            </w:r>
          </w:p>
          <w:p w14:paraId="7C18DF71" w14:textId="77777777" w:rsidR="00F03410" w:rsidRPr="00E25349" w:rsidRDefault="00F03410" w:rsidP="00F03410">
            <w:pPr>
              <w:pStyle w:val="NormalWeb"/>
              <w:spacing w:before="0" w:beforeAutospacing="0" w:after="0" w:afterAutospacing="0"/>
              <w:textAlignment w:val="baseline"/>
              <w:rPr>
                <w:b/>
                <w:bCs/>
                <w:color w:val="000000" w:themeColor="text1"/>
              </w:rPr>
            </w:pPr>
          </w:p>
          <w:p w14:paraId="76CB727B" w14:textId="4071B281" w:rsidR="00F03410" w:rsidRPr="00E25349" w:rsidRDefault="00F03410" w:rsidP="00F03410">
            <w:pPr>
              <w:rPr>
                <w:rFonts w:ascii="Times New Roman" w:hAnsi="Times New Roman" w:cs="Times New Roman"/>
                <w:color w:val="000000" w:themeColor="text1"/>
                <w:sz w:val="24"/>
                <w:szCs w:val="24"/>
              </w:rPr>
            </w:pPr>
          </w:p>
        </w:tc>
      </w:tr>
      <w:tr w:rsidR="00095CA3" w:rsidRPr="00095CA3" w14:paraId="15269B6C" w14:textId="77777777"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26EB4D2E" w14:textId="77777777" w:rsidR="00F03410" w:rsidRPr="00095CA3" w:rsidRDefault="00F03410" w:rsidP="00F03410">
            <w:pPr>
              <w:rPr>
                <w:rFonts w:ascii="Times New Roman" w:hAnsi="Times New Roman" w:cs="Times New Roman"/>
                <w:color w:val="000000" w:themeColor="text1"/>
              </w:rPr>
            </w:pPr>
            <w:r w:rsidRPr="00095CA3">
              <w:rPr>
                <w:rFonts w:ascii="Times New Roman" w:hAnsi="Times New Roman" w:cs="Times New Roman"/>
                <w:b/>
                <w:bCs/>
                <w:color w:val="000000" w:themeColor="text1"/>
                <w:bdr w:val="none" w:sz="0" w:space="0" w:color="auto" w:frame="1"/>
              </w:rPr>
              <w:lastRenderedPageBreak/>
              <w:t>2.</w:t>
            </w:r>
            <w:r w:rsidRPr="00095CA3">
              <w:rPr>
                <w:rFonts w:ascii="Times New Roman" w:hAnsi="Times New Roman" w:cs="Times New Roman"/>
                <w:color w:val="000000" w:themeColor="text1"/>
              </w:rPr>
              <w:t> </w:t>
            </w:r>
            <w:r w:rsidRPr="00095CA3">
              <w:rPr>
                <w:rFonts w:ascii="Times New Roman" w:hAnsi="Times New Roman" w:cs="Times New Roman"/>
                <w:b/>
                <w:bCs/>
                <w:color w:val="000000" w:themeColor="text1"/>
                <w:bdr w:val="none" w:sz="0" w:space="0" w:color="auto" w:frame="1"/>
              </w:rPr>
              <w:t>Pasākuma mērķauditorija</w:t>
            </w:r>
            <w:r w:rsidRPr="00095CA3">
              <w:rPr>
                <w:rFonts w:ascii="Times New Roman" w:hAnsi="Times New Roman" w:cs="Times New Roman"/>
                <w:color w:val="000000" w:themeColor="text1"/>
              </w:rPr>
              <w:t> (t. sk. plānotās iedzīvotāju grupas, sasniegto iedzīvotāju skaits (tiešā un netiešā mērķauditorija), iespēja līdzdarboties un (vai) sniegt atgriezenisko saiti, daudzveidīgu 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68C07DB9" w14:textId="77777777" w:rsidR="00D93230" w:rsidRPr="00E25349" w:rsidRDefault="00D93230" w:rsidP="00D93230">
            <w:pPr>
              <w:snapToGrid w:val="0"/>
              <w:rPr>
                <w:rFonts w:ascii="Times New Roman" w:hAnsi="Times New Roman" w:cs="Times New Roman"/>
                <w:color w:val="000000" w:themeColor="text1"/>
                <w:sz w:val="24"/>
                <w:szCs w:val="24"/>
              </w:rPr>
            </w:pPr>
            <w:r w:rsidRPr="00E25349">
              <w:rPr>
                <w:rFonts w:ascii="Times New Roman" w:hAnsi="Times New Roman" w:cs="Times New Roman"/>
                <w:color w:val="000000" w:themeColor="text1"/>
                <w:sz w:val="24"/>
                <w:szCs w:val="24"/>
              </w:rPr>
              <w:t xml:space="preserve">Projekta “Latvijas gredzens” otrā posma “Kurzemes gredzens” </w:t>
            </w:r>
            <w:proofErr w:type="spellStart"/>
            <w:r w:rsidRPr="00E25349">
              <w:rPr>
                <w:rFonts w:ascii="Times New Roman" w:hAnsi="Times New Roman" w:cs="Times New Roman"/>
                <w:color w:val="000000" w:themeColor="text1"/>
                <w:sz w:val="24"/>
                <w:szCs w:val="24"/>
              </w:rPr>
              <w:t>lielkoncerts</w:t>
            </w:r>
            <w:proofErr w:type="spellEnd"/>
            <w:r w:rsidRPr="00E25349">
              <w:rPr>
                <w:rFonts w:ascii="Times New Roman" w:hAnsi="Times New Roman" w:cs="Times New Roman"/>
                <w:color w:val="000000" w:themeColor="text1"/>
                <w:sz w:val="24"/>
                <w:szCs w:val="24"/>
              </w:rPr>
              <w:t xml:space="preserve"> PŪT, VĒJIŅI, gluži kā pirmais </w:t>
            </w:r>
            <w:proofErr w:type="spellStart"/>
            <w:r w:rsidRPr="00E25349">
              <w:rPr>
                <w:rFonts w:ascii="Times New Roman" w:hAnsi="Times New Roman" w:cs="Times New Roman"/>
                <w:color w:val="000000" w:themeColor="text1"/>
                <w:sz w:val="24"/>
                <w:szCs w:val="24"/>
              </w:rPr>
              <w:t>koncertcikla</w:t>
            </w:r>
            <w:proofErr w:type="spellEnd"/>
            <w:r w:rsidRPr="00E25349">
              <w:rPr>
                <w:rFonts w:ascii="Times New Roman" w:hAnsi="Times New Roman" w:cs="Times New Roman"/>
                <w:color w:val="000000" w:themeColor="text1"/>
                <w:sz w:val="24"/>
                <w:szCs w:val="24"/>
              </w:rPr>
              <w:t xml:space="preserve"> posms “Latgales gredzena” </w:t>
            </w:r>
            <w:proofErr w:type="spellStart"/>
            <w:r w:rsidRPr="00E25349">
              <w:rPr>
                <w:rFonts w:ascii="Times New Roman" w:hAnsi="Times New Roman" w:cs="Times New Roman"/>
                <w:color w:val="000000" w:themeColor="text1"/>
                <w:sz w:val="24"/>
                <w:szCs w:val="24"/>
              </w:rPr>
              <w:t>koncertizrāde</w:t>
            </w:r>
            <w:proofErr w:type="spellEnd"/>
            <w:r w:rsidRPr="00E25349">
              <w:rPr>
                <w:rFonts w:ascii="Times New Roman" w:hAnsi="Times New Roman" w:cs="Times New Roman"/>
                <w:color w:val="000000" w:themeColor="text1"/>
                <w:sz w:val="24"/>
                <w:szCs w:val="24"/>
              </w:rPr>
              <w:t xml:space="preserve"> RAKSTIEM UN SKAŅAI, tika izpārdots četrās Latvijas koncertzālēs, kopumā sasniedzot </w:t>
            </w:r>
            <w:r w:rsidRPr="00E25349">
              <w:rPr>
                <w:rFonts w:ascii="Times New Roman" w:hAnsi="Times New Roman" w:cs="Times New Roman"/>
                <w:b/>
                <w:color w:val="000000" w:themeColor="text1"/>
                <w:sz w:val="24"/>
                <w:szCs w:val="24"/>
              </w:rPr>
              <w:t>4 300</w:t>
            </w:r>
            <w:r w:rsidRPr="00E25349">
              <w:rPr>
                <w:rFonts w:ascii="Times New Roman" w:hAnsi="Times New Roman" w:cs="Times New Roman"/>
                <w:color w:val="000000" w:themeColor="text1"/>
                <w:sz w:val="24"/>
                <w:szCs w:val="24"/>
              </w:rPr>
              <w:t xml:space="preserve"> apmeklētājus visā Latvijā.</w:t>
            </w:r>
          </w:p>
          <w:p w14:paraId="3BA4240F" w14:textId="77777777" w:rsidR="00D93230" w:rsidRPr="00E25349" w:rsidRDefault="00D93230" w:rsidP="00D93230">
            <w:pPr>
              <w:snapToGrid w:val="0"/>
              <w:rPr>
                <w:rFonts w:ascii="Times New Roman" w:hAnsi="Times New Roman" w:cs="Times New Roman"/>
                <w:color w:val="000000" w:themeColor="text1"/>
                <w:sz w:val="24"/>
                <w:szCs w:val="24"/>
              </w:rPr>
            </w:pPr>
          </w:p>
          <w:p w14:paraId="0A7F2FEA" w14:textId="75B8CB90" w:rsidR="00D93230" w:rsidRDefault="00D93230" w:rsidP="00D93230">
            <w:pPr>
              <w:snapToGrid w:val="0"/>
              <w:rPr>
                <w:rFonts w:ascii="Times New Roman" w:hAnsi="Times New Roman" w:cs="Times New Roman"/>
                <w:color w:val="000000" w:themeColor="text1"/>
                <w:sz w:val="24"/>
                <w:szCs w:val="24"/>
              </w:rPr>
            </w:pPr>
            <w:r w:rsidRPr="00E25349">
              <w:rPr>
                <w:rFonts w:ascii="Times New Roman" w:hAnsi="Times New Roman" w:cs="Times New Roman"/>
                <w:color w:val="000000" w:themeColor="text1"/>
                <w:sz w:val="24"/>
                <w:szCs w:val="24"/>
              </w:rPr>
              <w:t xml:space="preserve">Ar Latvijas Radio tiešraidi un ieraksta arhīvu iespēja piedalīties un iesaistīties Latvijas valsts simtgades raksturlielumu niansētajos atklājumos radīja vidēji 37000 klausītāju radio un internetā (saskaņā ar </w:t>
            </w:r>
            <w:proofErr w:type="spellStart"/>
            <w:r w:rsidRPr="00E25349">
              <w:rPr>
                <w:rFonts w:ascii="Times New Roman" w:hAnsi="Times New Roman" w:cs="Times New Roman"/>
                <w:color w:val="000000" w:themeColor="text1"/>
                <w:sz w:val="24"/>
                <w:szCs w:val="24"/>
              </w:rPr>
              <w:t>Kantar</w:t>
            </w:r>
            <w:proofErr w:type="spellEnd"/>
            <w:r w:rsidRPr="00E25349">
              <w:rPr>
                <w:rFonts w:ascii="Times New Roman" w:hAnsi="Times New Roman" w:cs="Times New Roman"/>
                <w:color w:val="000000" w:themeColor="text1"/>
                <w:sz w:val="24"/>
                <w:szCs w:val="24"/>
              </w:rPr>
              <w:t xml:space="preserve"> TNS Latvia datiem).</w:t>
            </w:r>
          </w:p>
          <w:p w14:paraId="4D66504B" w14:textId="77777777" w:rsidR="00E25349" w:rsidRPr="00E25349" w:rsidRDefault="00E25349" w:rsidP="00D93230">
            <w:pPr>
              <w:snapToGrid w:val="0"/>
              <w:rPr>
                <w:rFonts w:ascii="Times New Roman" w:hAnsi="Times New Roman" w:cs="Times New Roman"/>
                <w:color w:val="000000" w:themeColor="text1"/>
                <w:sz w:val="24"/>
                <w:szCs w:val="24"/>
              </w:rPr>
            </w:pPr>
          </w:p>
          <w:p w14:paraId="4C5DD41D" w14:textId="77777777" w:rsidR="00D93230" w:rsidRPr="00E25349" w:rsidRDefault="00D93230" w:rsidP="00D93230">
            <w:pPr>
              <w:snapToGrid w:val="0"/>
              <w:rPr>
                <w:rFonts w:ascii="Times New Roman" w:hAnsi="Times New Roman" w:cs="Times New Roman"/>
                <w:color w:val="000000" w:themeColor="text1"/>
                <w:sz w:val="24"/>
                <w:szCs w:val="24"/>
              </w:rPr>
            </w:pPr>
            <w:r w:rsidRPr="00E25349">
              <w:rPr>
                <w:rFonts w:ascii="Times New Roman" w:hAnsi="Times New Roman" w:cs="Times New Roman"/>
                <w:color w:val="000000" w:themeColor="text1"/>
                <w:sz w:val="24"/>
                <w:szCs w:val="24"/>
              </w:rPr>
              <w:t xml:space="preserve">Audio ierakstu lsm.lv saskaņā ar </w:t>
            </w:r>
            <w:proofErr w:type="spellStart"/>
            <w:r w:rsidRPr="00E25349">
              <w:rPr>
                <w:rFonts w:ascii="Times New Roman" w:hAnsi="Times New Roman" w:cs="Times New Roman"/>
                <w:color w:val="000000" w:themeColor="text1"/>
                <w:sz w:val="24"/>
                <w:szCs w:val="24"/>
              </w:rPr>
              <w:t>Geminus</w:t>
            </w:r>
            <w:proofErr w:type="spellEnd"/>
            <w:r w:rsidRPr="00E25349">
              <w:rPr>
                <w:rFonts w:ascii="Times New Roman" w:hAnsi="Times New Roman" w:cs="Times New Roman"/>
                <w:color w:val="000000" w:themeColor="text1"/>
                <w:sz w:val="24"/>
                <w:szCs w:val="24"/>
              </w:rPr>
              <w:t xml:space="preserve"> statistiku noklausījušies 497 reizes (unikālo skatījumu skaits).</w:t>
            </w:r>
          </w:p>
          <w:p w14:paraId="469F278A" w14:textId="77777777" w:rsidR="00D93230" w:rsidRPr="00E25349" w:rsidRDefault="00D93230" w:rsidP="00D93230">
            <w:pPr>
              <w:snapToGrid w:val="0"/>
              <w:rPr>
                <w:rFonts w:ascii="Times New Roman" w:hAnsi="Times New Roman" w:cs="Times New Roman"/>
                <w:color w:val="000000" w:themeColor="text1"/>
                <w:sz w:val="24"/>
                <w:szCs w:val="24"/>
              </w:rPr>
            </w:pPr>
            <w:r w:rsidRPr="00E25349">
              <w:rPr>
                <w:rFonts w:ascii="Times New Roman" w:hAnsi="Times New Roman" w:cs="Times New Roman"/>
                <w:color w:val="000000" w:themeColor="text1"/>
                <w:sz w:val="24"/>
                <w:szCs w:val="24"/>
              </w:rPr>
              <w:t xml:space="preserve">Tiešraidei LR3 Radio Klasika bija 37000 klausītāju radio un internetā (saskaņā ar </w:t>
            </w:r>
            <w:proofErr w:type="spellStart"/>
            <w:r w:rsidRPr="00E25349">
              <w:rPr>
                <w:rFonts w:ascii="Times New Roman" w:hAnsi="Times New Roman" w:cs="Times New Roman"/>
                <w:color w:val="000000" w:themeColor="text1"/>
                <w:sz w:val="24"/>
                <w:szCs w:val="24"/>
              </w:rPr>
              <w:t>Kantar</w:t>
            </w:r>
            <w:proofErr w:type="spellEnd"/>
            <w:r w:rsidRPr="00E25349">
              <w:rPr>
                <w:rFonts w:ascii="Times New Roman" w:hAnsi="Times New Roman" w:cs="Times New Roman"/>
                <w:color w:val="000000" w:themeColor="text1"/>
                <w:sz w:val="24"/>
                <w:szCs w:val="24"/>
              </w:rPr>
              <w:t xml:space="preserve"> TNS Latvia datiem).</w:t>
            </w:r>
          </w:p>
          <w:p w14:paraId="62BCAC27" w14:textId="77777777" w:rsidR="00D93230" w:rsidRPr="00E25349" w:rsidRDefault="00D93230" w:rsidP="00D93230">
            <w:pPr>
              <w:snapToGrid w:val="0"/>
              <w:rPr>
                <w:rFonts w:ascii="Times New Roman" w:hAnsi="Times New Roman" w:cs="Times New Roman"/>
                <w:color w:val="000000" w:themeColor="text1"/>
                <w:sz w:val="24"/>
                <w:szCs w:val="24"/>
              </w:rPr>
            </w:pPr>
          </w:p>
          <w:p w14:paraId="7B2537E5" w14:textId="77777777" w:rsidR="00D93230" w:rsidRPr="00E25349" w:rsidRDefault="00D93230" w:rsidP="00D93230">
            <w:pPr>
              <w:snapToGrid w:val="0"/>
              <w:rPr>
                <w:rFonts w:ascii="Times New Roman" w:hAnsi="Times New Roman" w:cs="Times New Roman"/>
                <w:color w:val="000000" w:themeColor="text1"/>
                <w:sz w:val="24"/>
                <w:szCs w:val="24"/>
              </w:rPr>
            </w:pPr>
            <w:r w:rsidRPr="00E25349">
              <w:rPr>
                <w:rFonts w:ascii="Times New Roman" w:hAnsi="Times New Roman" w:cs="Times New Roman"/>
                <w:color w:val="000000" w:themeColor="text1"/>
                <w:sz w:val="24"/>
                <w:szCs w:val="24"/>
              </w:rPr>
              <w:t>Latvijas Televīzija (Reitingi vēl nav pieejami)</w:t>
            </w:r>
          </w:p>
          <w:p w14:paraId="5DDE4353" w14:textId="77777777" w:rsidR="00D93230" w:rsidRPr="00E25349" w:rsidRDefault="00D93230" w:rsidP="00D93230">
            <w:pPr>
              <w:rPr>
                <w:rFonts w:ascii="Times New Roman" w:hAnsi="Times New Roman" w:cs="Times New Roman"/>
                <w:color w:val="000000" w:themeColor="text1"/>
                <w:sz w:val="24"/>
                <w:szCs w:val="24"/>
              </w:rPr>
            </w:pPr>
            <w:r w:rsidRPr="00E25349">
              <w:rPr>
                <w:rFonts w:ascii="Times New Roman" w:hAnsi="Times New Roman" w:cs="Times New Roman"/>
                <w:color w:val="000000" w:themeColor="text1"/>
                <w:sz w:val="24"/>
                <w:szCs w:val="24"/>
              </w:rPr>
              <w:t xml:space="preserve">“Kurzemes gredzena” </w:t>
            </w:r>
            <w:proofErr w:type="spellStart"/>
            <w:r w:rsidRPr="00E25349">
              <w:rPr>
                <w:rFonts w:ascii="Times New Roman" w:hAnsi="Times New Roman" w:cs="Times New Roman"/>
                <w:color w:val="000000" w:themeColor="text1"/>
                <w:sz w:val="24"/>
                <w:szCs w:val="24"/>
              </w:rPr>
              <w:t>lielkoncerta</w:t>
            </w:r>
            <w:proofErr w:type="spellEnd"/>
            <w:r w:rsidRPr="00E25349">
              <w:rPr>
                <w:rFonts w:ascii="Times New Roman" w:hAnsi="Times New Roman" w:cs="Times New Roman"/>
                <w:color w:val="000000" w:themeColor="text1"/>
                <w:sz w:val="24"/>
                <w:szCs w:val="24"/>
              </w:rPr>
              <w:t xml:space="preserve"> PŪT, VĒJIŅI televīzijas ierakstu LTV1 translēs 2017. gada 27. decembrī.</w:t>
            </w:r>
          </w:p>
          <w:p w14:paraId="4286387F" w14:textId="32323183" w:rsidR="00F03410" w:rsidRPr="00E25349" w:rsidRDefault="00F03410" w:rsidP="00F03410">
            <w:pPr>
              <w:snapToGrid w:val="0"/>
              <w:rPr>
                <w:rFonts w:ascii="Times New Roman" w:hAnsi="Times New Roman" w:cs="Times New Roman"/>
                <w:color w:val="000000" w:themeColor="text1"/>
                <w:sz w:val="24"/>
                <w:szCs w:val="24"/>
              </w:rPr>
            </w:pPr>
          </w:p>
          <w:p w14:paraId="4AA22C1B" w14:textId="3931A14E" w:rsidR="00F03410" w:rsidRPr="00E25349" w:rsidRDefault="00F03410" w:rsidP="00F03410">
            <w:pPr>
              <w:snapToGrid w:val="0"/>
              <w:rPr>
                <w:rFonts w:ascii="Times New Roman" w:hAnsi="Times New Roman" w:cs="Times New Roman"/>
                <w:color w:val="000000" w:themeColor="text1"/>
                <w:sz w:val="24"/>
                <w:szCs w:val="24"/>
              </w:rPr>
            </w:pPr>
            <w:r w:rsidRPr="00E25349">
              <w:rPr>
                <w:rFonts w:ascii="Times New Roman" w:hAnsi="Times New Roman" w:cs="Times New Roman"/>
                <w:color w:val="000000" w:themeColor="text1"/>
                <w:sz w:val="24"/>
                <w:szCs w:val="24"/>
              </w:rPr>
              <w:lastRenderedPageBreak/>
              <w:t>Mērķauditorija:</w:t>
            </w:r>
          </w:p>
          <w:p w14:paraId="41EC5F6B" w14:textId="77777777" w:rsidR="00F03410" w:rsidRPr="00E25349" w:rsidRDefault="00F03410" w:rsidP="00F03410">
            <w:pPr>
              <w:pStyle w:val="ListParagraph"/>
              <w:numPr>
                <w:ilvl w:val="0"/>
                <w:numId w:val="17"/>
              </w:numPr>
              <w:spacing w:after="0"/>
              <w:rPr>
                <w:rFonts w:ascii="Times New Roman" w:hAnsi="Times New Roman"/>
                <w:color w:val="000000" w:themeColor="text1"/>
                <w:sz w:val="24"/>
                <w:szCs w:val="24"/>
              </w:rPr>
            </w:pPr>
            <w:r w:rsidRPr="00E25349">
              <w:rPr>
                <w:rFonts w:ascii="Times New Roman" w:hAnsi="Times New Roman"/>
                <w:bCs/>
                <w:color w:val="000000" w:themeColor="text1"/>
                <w:sz w:val="24"/>
                <w:szCs w:val="24"/>
              </w:rPr>
              <w:t>bērni, ģimenes ar bērniem;</w:t>
            </w:r>
          </w:p>
          <w:p w14:paraId="241557ED" w14:textId="77777777" w:rsidR="00F03410" w:rsidRPr="00E25349" w:rsidRDefault="00F03410" w:rsidP="00F03410">
            <w:pPr>
              <w:pStyle w:val="ListParagraph"/>
              <w:numPr>
                <w:ilvl w:val="0"/>
                <w:numId w:val="17"/>
              </w:numPr>
              <w:spacing w:after="0"/>
              <w:rPr>
                <w:rFonts w:ascii="Times New Roman" w:hAnsi="Times New Roman"/>
                <w:color w:val="000000" w:themeColor="text1"/>
                <w:sz w:val="24"/>
                <w:szCs w:val="24"/>
              </w:rPr>
            </w:pPr>
            <w:r w:rsidRPr="00E25349">
              <w:rPr>
                <w:rFonts w:ascii="Times New Roman" w:hAnsi="Times New Roman"/>
                <w:bCs/>
                <w:color w:val="000000" w:themeColor="text1"/>
                <w:sz w:val="24"/>
                <w:szCs w:val="24"/>
              </w:rPr>
              <w:t>jaunieši;</w:t>
            </w:r>
          </w:p>
          <w:p w14:paraId="61DAE095" w14:textId="77777777" w:rsidR="00F03410" w:rsidRPr="00E25349" w:rsidRDefault="00F03410" w:rsidP="00F03410">
            <w:pPr>
              <w:pStyle w:val="ListParagraph"/>
              <w:numPr>
                <w:ilvl w:val="0"/>
                <w:numId w:val="17"/>
              </w:numPr>
              <w:spacing w:after="0"/>
              <w:rPr>
                <w:rFonts w:ascii="Times New Roman" w:hAnsi="Times New Roman"/>
                <w:color w:val="000000" w:themeColor="text1"/>
                <w:sz w:val="24"/>
                <w:szCs w:val="24"/>
              </w:rPr>
            </w:pPr>
            <w:r w:rsidRPr="00E25349">
              <w:rPr>
                <w:rFonts w:ascii="Times New Roman" w:hAnsi="Times New Roman"/>
                <w:bCs/>
                <w:color w:val="000000" w:themeColor="text1"/>
                <w:sz w:val="24"/>
                <w:szCs w:val="24"/>
                <w:shd w:val="clear" w:color="auto" w:fill="FFFFFF"/>
              </w:rPr>
              <w:t>seniori;</w:t>
            </w:r>
          </w:p>
          <w:p w14:paraId="24E6AAE4" w14:textId="77777777" w:rsidR="00F03410" w:rsidRPr="00E25349" w:rsidRDefault="00F03410" w:rsidP="00F03410">
            <w:pPr>
              <w:pStyle w:val="ListParagraph"/>
              <w:numPr>
                <w:ilvl w:val="0"/>
                <w:numId w:val="17"/>
              </w:numPr>
              <w:spacing w:after="0"/>
              <w:rPr>
                <w:rFonts w:ascii="Times New Roman" w:hAnsi="Times New Roman"/>
                <w:color w:val="000000" w:themeColor="text1"/>
                <w:sz w:val="24"/>
                <w:szCs w:val="24"/>
              </w:rPr>
            </w:pPr>
            <w:r w:rsidRPr="00E25349">
              <w:rPr>
                <w:rFonts w:ascii="Times New Roman" w:hAnsi="Times New Roman"/>
                <w:bCs/>
                <w:color w:val="000000" w:themeColor="text1"/>
                <w:sz w:val="24"/>
                <w:szCs w:val="24"/>
                <w:shd w:val="clear" w:color="auto" w:fill="FFFFFF"/>
              </w:rPr>
              <w:t>Latvijas mazākumtautību iedzīvotāji;</w:t>
            </w:r>
          </w:p>
          <w:p w14:paraId="4036C2D9" w14:textId="77777777" w:rsidR="00F03410" w:rsidRPr="00E25349" w:rsidRDefault="00F03410" w:rsidP="00F03410">
            <w:pPr>
              <w:pStyle w:val="ListParagraph"/>
              <w:numPr>
                <w:ilvl w:val="0"/>
                <w:numId w:val="17"/>
              </w:numPr>
              <w:spacing w:after="0"/>
              <w:rPr>
                <w:rFonts w:ascii="Times New Roman" w:hAnsi="Times New Roman"/>
                <w:color w:val="000000" w:themeColor="text1"/>
                <w:sz w:val="24"/>
                <w:szCs w:val="24"/>
              </w:rPr>
            </w:pPr>
            <w:r w:rsidRPr="00E25349">
              <w:rPr>
                <w:rFonts w:ascii="Times New Roman" w:hAnsi="Times New Roman"/>
                <w:bCs/>
                <w:color w:val="000000" w:themeColor="text1"/>
                <w:sz w:val="24"/>
                <w:szCs w:val="24"/>
                <w:shd w:val="clear" w:color="auto" w:fill="FFFFFF"/>
              </w:rPr>
              <w:t>Latvijas reģionu iedzīvotāji;</w:t>
            </w:r>
          </w:p>
          <w:p w14:paraId="0FDDC664" w14:textId="77777777" w:rsidR="00F03410" w:rsidRPr="00E25349" w:rsidRDefault="00F03410" w:rsidP="00F03410">
            <w:pPr>
              <w:pStyle w:val="ListParagraph"/>
              <w:numPr>
                <w:ilvl w:val="0"/>
                <w:numId w:val="17"/>
              </w:numPr>
              <w:spacing w:after="0"/>
              <w:rPr>
                <w:rFonts w:ascii="Times New Roman" w:hAnsi="Times New Roman"/>
                <w:color w:val="000000" w:themeColor="text1"/>
                <w:sz w:val="24"/>
                <w:szCs w:val="24"/>
              </w:rPr>
            </w:pPr>
            <w:r w:rsidRPr="00E25349">
              <w:rPr>
                <w:rFonts w:ascii="Times New Roman" w:hAnsi="Times New Roman"/>
                <w:bCs/>
                <w:color w:val="000000" w:themeColor="text1"/>
                <w:sz w:val="24"/>
                <w:szCs w:val="24"/>
                <w:shd w:val="clear" w:color="auto" w:fill="FFFFFF"/>
              </w:rPr>
              <w:t>tautieši ārvalstīs;</w:t>
            </w:r>
          </w:p>
          <w:p w14:paraId="4A10AFB6" w14:textId="77777777" w:rsidR="00F03410" w:rsidRPr="00E25349" w:rsidRDefault="00F03410" w:rsidP="00F03410">
            <w:pPr>
              <w:pStyle w:val="ListParagraph"/>
              <w:numPr>
                <w:ilvl w:val="0"/>
                <w:numId w:val="17"/>
              </w:numPr>
              <w:spacing w:after="0"/>
              <w:rPr>
                <w:rFonts w:ascii="Times New Roman" w:hAnsi="Times New Roman"/>
                <w:color w:val="000000" w:themeColor="text1"/>
                <w:sz w:val="24"/>
                <w:szCs w:val="24"/>
              </w:rPr>
            </w:pPr>
            <w:r w:rsidRPr="00E25349">
              <w:rPr>
                <w:rFonts w:ascii="Times New Roman" w:hAnsi="Times New Roman"/>
                <w:bCs/>
                <w:color w:val="000000" w:themeColor="text1"/>
                <w:sz w:val="24"/>
                <w:szCs w:val="24"/>
                <w:shd w:val="clear" w:color="auto" w:fill="FFFFFF"/>
              </w:rPr>
              <w:t>cilvēki ar īpašām vajadzībām;</w:t>
            </w:r>
          </w:p>
          <w:p w14:paraId="400604A1" w14:textId="71E8C2CC" w:rsidR="00F03410" w:rsidRPr="00E25349" w:rsidRDefault="00F03410" w:rsidP="00E25349">
            <w:pPr>
              <w:pStyle w:val="ListParagraph"/>
              <w:numPr>
                <w:ilvl w:val="0"/>
                <w:numId w:val="17"/>
              </w:numPr>
              <w:spacing w:after="0"/>
              <w:rPr>
                <w:rFonts w:ascii="Times New Roman" w:hAnsi="Times New Roman"/>
                <w:color w:val="000000" w:themeColor="text1"/>
                <w:sz w:val="24"/>
                <w:szCs w:val="24"/>
              </w:rPr>
            </w:pPr>
            <w:proofErr w:type="spellStart"/>
            <w:r w:rsidRPr="00E25349">
              <w:rPr>
                <w:rFonts w:ascii="Times New Roman" w:hAnsi="Times New Roman"/>
                <w:bCs/>
                <w:color w:val="000000" w:themeColor="text1"/>
                <w:sz w:val="24"/>
                <w:szCs w:val="24"/>
                <w:shd w:val="clear" w:color="auto" w:fill="FFFFFF"/>
              </w:rPr>
              <w:t>ārvalstu</w:t>
            </w:r>
            <w:proofErr w:type="spellEnd"/>
            <w:r w:rsidRPr="00E25349">
              <w:rPr>
                <w:rFonts w:ascii="Times New Roman" w:hAnsi="Times New Roman"/>
                <w:bCs/>
                <w:color w:val="000000" w:themeColor="text1"/>
                <w:sz w:val="24"/>
                <w:szCs w:val="24"/>
                <w:shd w:val="clear" w:color="auto" w:fill="FFFFFF"/>
              </w:rPr>
              <w:t xml:space="preserve"> </w:t>
            </w:r>
            <w:proofErr w:type="spellStart"/>
            <w:r w:rsidRPr="00E25349">
              <w:rPr>
                <w:rFonts w:ascii="Times New Roman" w:hAnsi="Times New Roman"/>
                <w:bCs/>
                <w:color w:val="000000" w:themeColor="text1"/>
                <w:sz w:val="24"/>
                <w:szCs w:val="24"/>
                <w:shd w:val="clear" w:color="auto" w:fill="FFFFFF"/>
              </w:rPr>
              <w:t>viesi</w:t>
            </w:r>
            <w:proofErr w:type="spellEnd"/>
            <w:r w:rsidRPr="00E25349">
              <w:rPr>
                <w:rFonts w:ascii="Times New Roman" w:hAnsi="Times New Roman"/>
                <w:bCs/>
                <w:color w:val="000000" w:themeColor="text1"/>
                <w:sz w:val="24"/>
                <w:szCs w:val="24"/>
                <w:shd w:val="clear" w:color="auto" w:fill="FFFFFF"/>
              </w:rPr>
              <w:t>;</w:t>
            </w:r>
          </w:p>
          <w:p w14:paraId="2BFC9D2D" w14:textId="18E76554" w:rsidR="00F03410" w:rsidRPr="00E25349" w:rsidRDefault="00F03410" w:rsidP="00F03410">
            <w:pPr>
              <w:rPr>
                <w:rFonts w:ascii="Times New Roman" w:hAnsi="Times New Roman" w:cs="Times New Roman"/>
                <w:color w:val="000000" w:themeColor="text1"/>
                <w:sz w:val="24"/>
                <w:szCs w:val="24"/>
              </w:rPr>
            </w:pPr>
          </w:p>
        </w:tc>
      </w:tr>
      <w:tr w:rsidR="00095CA3" w:rsidRPr="00095CA3" w14:paraId="0A77C1EE" w14:textId="77777777"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05252A12" w14:textId="77777777" w:rsidR="00F03410" w:rsidRPr="00095CA3" w:rsidRDefault="00F03410" w:rsidP="00F03410">
            <w:pPr>
              <w:rPr>
                <w:rFonts w:ascii="Times New Roman" w:hAnsi="Times New Roman" w:cs="Times New Roman"/>
                <w:b/>
                <w:bCs/>
                <w:color w:val="000000" w:themeColor="text1"/>
              </w:rPr>
            </w:pPr>
            <w:r w:rsidRPr="00095CA3">
              <w:rPr>
                <w:rFonts w:ascii="Times New Roman" w:hAnsi="Times New Roman" w:cs="Times New Roman"/>
                <w:b/>
                <w:bCs/>
                <w:color w:val="000000" w:themeColor="text1"/>
              </w:rPr>
              <w:lastRenderedPageBreak/>
              <w:t>3.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2DF39BED" w14:textId="77777777" w:rsidR="00F03410" w:rsidRPr="00E25349" w:rsidRDefault="00F03410" w:rsidP="00F03410">
            <w:pPr>
              <w:pStyle w:val="ListParagraph"/>
              <w:numPr>
                <w:ilvl w:val="0"/>
                <w:numId w:val="18"/>
              </w:numPr>
              <w:spacing w:after="0"/>
              <w:ind w:left="573" w:hanging="284"/>
              <w:rPr>
                <w:rFonts w:ascii="Times New Roman" w:hAnsi="Times New Roman"/>
                <w:color w:val="000000" w:themeColor="text1"/>
                <w:sz w:val="24"/>
                <w:szCs w:val="24"/>
              </w:rPr>
            </w:pPr>
            <w:proofErr w:type="spellStart"/>
            <w:r w:rsidRPr="00E25349">
              <w:rPr>
                <w:rFonts w:ascii="Times New Roman" w:hAnsi="Times New Roman"/>
                <w:color w:val="000000" w:themeColor="text1"/>
                <w:sz w:val="24"/>
                <w:szCs w:val="24"/>
              </w:rPr>
              <w:t>attīstīta</w:t>
            </w:r>
            <w:proofErr w:type="spellEnd"/>
            <w:r w:rsidRPr="00E25349">
              <w:rPr>
                <w:rFonts w:ascii="Times New Roman" w:hAnsi="Times New Roman"/>
                <w:color w:val="000000" w:themeColor="text1"/>
                <w:sz w:val="24"/>
                <w:szCs w:val="24"/>
              </w:rPr>
              <w:t xml:space="preserve"> </w:t>
            </w:r>
            <w:proofErr w:type="spellStart"/>
            <w:r w:rsidRPr="00E25349">
              <w:rPr>
                <w:rFonts w:ascii="Times New Roman" w:hAnsi="Times New Roman"/>
                <w:color w:val="000000" w:themeColor="text1"/>
                <w:sz w:val="24"/>
                <w:szCs w:val="24"/>
              </w:rPr>
              <w:t>piederības</w:t>
            </w:r>
            <w:proofErr w:type="spellEnd"/>
            <w:r w:rsidRPr="00E25349">
              <w:rPr>
                <w:rFonts w:ascii="Times New Roman" w:hAnsi="Times New Roman"/>
                <w:color w:val="000000" w:themeColor="text1"/>
                <w:sz w:val="24"/>
                <w:szCs w:val="24"/>
              </w:rPr>
              <w:t xml:space="preserve"> </w:t>
            </w:r>
            <w:proofErr w:type="spellStart"/>
            <w:r w:rsidRPr="00E25349">
              <w:rPr>
                <w:rFonts w:ascii="Times New Roman" w:hAnsi="Times New Roman"/>
                <w:color w:val="000000" w:themeColor="text1"/>
                <w:sz w:val="24"/>
                <w:szCs w:val="24"/>
              </w:rPr>
              <w:t>sajūta</w:t>
            </w:r>
            <w:proofErr w:type="spellEnd"/>
            <w:r w:rsidRPr="00E25349">
              <w:rPr>
                <w:rFonts w:ascii="Times New Roman" w:hAnsi="Times New Roman"/>
                <w:color w:val="000000" w:themeColor="text1"/>
                <w:sz w:val="24"/>
                <w:szCs w:val="24"/>
              </w:rPr>
              <w:t xml:space="preserve"> </w:t>
            </w:r>
            <w:proofErr w:type="spellStart"/>
            <w:r w:rsidRPr="00E25349">
              <w:rPr>
                <w:rFonts w:ascii="Times New Roman" w:hAnsi="Times New Roman"/>
                <w:color w:val="000000" w:themeColor="text1"/>
                <w:sz w:val="24"/>
                <w:szCs w:val="24"/>
              </w:rPr>
              <w:t>Latvijas</w:t>
            </w:r>
            <w:proofErr w:type="spellEnd"/>
            <w:r w:rsidRPr="00E25349">
              <w:rPr>
                <w:rFonts w:ascii="Times New Roman" w:hAnsi="Times New Roman"/>
                <w:color w:val="000000" w:themeColor="text1"/>
                <w:sz w:val="24"/>
                <w:szCs w:val="24"/>
              </w:rPr>
              <w:t xml:space="preserve"> valstij un dzīves vietai; </w:t>
            </w:r>
          </w:p>
          <w:p w14:paraId="75B18F90" w14:textId="77777777" w:rsidR="00F03410" w:rsidRPr="00E25349" w:rsidRDefault="00F03410" w:rsidP="00F03410">
            <w:pPr>
              <w:pStyle w:val="ListParagraph"/>
              <w:numPr>
                <w:ilvl w:val="0"/>
                <w:numId w:val="18"/>
              </w:numPr>
              <w:spacing w:after="0"/>
              <w:ind w:left="573" w:hanging="284"/>
              <w:rPr>
                <w:rFonts w:ascii="Times New Roman" w:hAnsi="Times New Roman"/>
                <w:color w:val="000000" w:themeColor="text1"/>
                <w:sz w:val="24"/>
                <w:szCs w:val="24"/>
              </w:rPr>
            </w:pPr>
            <w:r w:rsidRPr="00E25349">
              <w:rPr>
                <w:rFonts w:ascii="Times New Roman" w:hAnsi="Times New Roman"/>
                <w:color w:val="000000" w:themeColor="text1"/>
                <w:sz w:val="24"/>
                <w:szCs w:val="24"/>
              </w:rPr>
              <w:t>attīstīta vienotības apziņa ar savu tautu, kopienu;</w:t>
            </w:r>
          </w:p>
          <w:p w14:paraId="37DD778E" w14:textId="77777777" w:rsidR="00F03410" w:rsidRPr="00E25349" w:rsidRDefault="00F03410" w:rsidP="00F03410">
            <w:pPr>
              <w:pStyle w:val="ListParagraph"/>
              <w:numPr>
                <w:ilvl w:val="0"/>
                <w:numId w:val="18"/>
              </w:numPr>
              <w:spacing w:after="0"/>
              <w:ind w:left="573" w:hanging="284"/>
              <w:rPr>
                <w:rFonts w:ascii="Times New Roman" w:hAnsi="Times New Roman"/>
                <w:color w:val="000000" w:themeColor="text1"/>
                <w:sz w:val="24"/>
                <w:szCs w:val="24"/>
              </w:rPr>
            </w:pPr>
            <w:r w:rsidRPr="00E25349">
              <w:rPr>
                <w:rFonts w:ascii="Times New Roman" w:hAnsi="Times New Roman"/>
                <w:color w:val="000000" w:themeColor="text1"/>
                <w:sz w:val="24"/>
                <w:szCs w:val="24"/>
              </w:rPr>
              <w:t>nostiprināts lepnums par Latvijas valsti;</w:t>
            </w:r>
          </w:p>
          <w:p w14:paraId="46406052" w14:textId="77777777" w:rsidR="00F03410" w:rsidRPr="00E25349" w:rsidRDefault="00F03410" w:rsidP="00F03410">
            <w:pPr>
              <w:pStyle w:val="ListParagraph"/>
              <w:numPr>
                <w:ilvl w:val="0"/>
                <w:numId w:val="18"/>
              </w:numPr>
              <w:spacing w:after="0"/>
              <w:ind w:left="573" w:hanging="284"/>
              <w:rPr>
                <w:rFonts w:ascii="Times New Roman" w:hAnsi="Times New Roman"/>
                <w:color w:val="000000" w:themeColor="text1"/>
                <w:sz w:val="24"/>
                <w:szCs w:val="24"/>
              </w:rPr>
            </w:pPr>
            <w:r w:rsidRPr="00E25349">
              <w:rPr>
                <w:rFonts w:ascii="Times New Roman" w:hAnsi="Times New Roman"/>
                <w:color w:val="000000" w:themeColor="text1"/>
                <w:sz w:val="24"/>
                <w:szCs w:val="24"/>
              </w:rPr>
              <w:t>nostiprināta drošības sajūta Latvijā;</w:t>
            </w:r>
          </w:p>
          <w:p w14:paraId="2EBC0C8C" w14:textId="77777777" w:rsidR="00F03410" w:rsidRPr="00E25349" w:rsidRDefault="00F03410" w:rsidP="00F03410">
            <w:pPr>
              <w:pStyle w:val="ListParagraph"/>
              <w:numPr>
                <w:ilvl w:val="0"/>
                <w:numId w:val="18"/>
              </w:numPr>
              <w:spacing w:after="0"/>
              <w:ind w:left="573" w:hanging="284"/>
              <w:rPr>
                <w:rFonts w:ascii="Times New Roman" w:hAnsi="Times New Roman"/>
                <w:color w:val="000000" w:themeColor="text1"/>
                <w:sz w:val="24"/>
                <w:szCs w:val="24"/>
              </w:rPr>
            </w:pPr>
            <w:r w:rsidRPr="00E25349">
              <w:rPr>
                <w:rFonts w:ascii="Times New Roman" w:hAnsi="Times New Roman"/>
                <w:color w:val="000000" w:themeColor="text1"/>
                <w:sz w:val="24"/>
                <w:szCs w:val="24"/>
              </w:rPr>
              <w:t>radīta jauna kultūras pieredze un emocijas;</w:t>
            </w:r>
          </w:p>
          <w:p w14:paraId="34DB5DE0" w14:textId="77777777" w:rsidR="00F03410" w:rsidRPr="00E25349" w:rsidRDefault="00F03410" w:rsidP="00F03410">
            <w:pPr>
              <w:pStyle w:val="ListParagraph"/>
              <w:numPr>
                <w:ilvl w:val="0"/>
                <w:numId w:val="18"/>
              </w:numPr>
              <w:spacing w:after="0"/>
              <w:ind w:left="573" w:hanging="284"/>
              <w:rPr>
                <w:rFonts w:ascii="Times New Roman" w:hAnsi="Times New Roman"/>
                <w:color w:val="000000" w:themeColor="text1"/>
                <w:sz w:val="24"/>
                <w:szCs w:val="24"/>
              </w:rPr>
            </w:pPr>
            <w:proofErr w:type="spellStart"/>
            <w:r w:rsidRPr="00E25349">
              <w:rPr>
                <w:rFonts w:ascii="Times New Roman" w:hAnsi="Times New Roman"/>
                <w:color w:val="000000" w:themeColor="text1"/>
                <w:sz w:val="24"/>
                <w:szCs w:val="24"/>
              </w:rPr>
              <w:t>aktualizēts</w:t>
            </w:r>
            <w:proofErr w:type="spellEnd"/>
            <w:r w:rsidRPr="00E25349">
              <w:rPr>
                <w:rFonts w:ascii="Times New Roman" w:hAnsi="Times New Roman"/>
                <w:color w:val="000000" w:themeColor="text1"/>
                <w:sz w:val="24"/>
                <w:szCs w:val="24"/>
              </w:rPr>
              <w:t xml:space="preserve"> un/</w:t>
            </w:r>
            <w:proofErr w:type="spellStart"/>
            <w:r w:rsidRPr="00E25349">
              <w:rPr>
                <w:rFonts w:ascii="Times New Roman" w:hAnsi="Times New Roman"/>
                <w:color w:val="000000" w:themeColor="text1"/>
                <w:sz w:val="24"/>
                <w:szCs w:val="24"/>
              </w:rPr>
              <w:t>vai</w:t>
            </w:r>
            <w:proofErr w:type="spellEnd"/>
            <w:r w:rsidRPr="00E25349">
              <w:rPr>
                <w:rFonts w:ascii="Times New Roman" w:hAnsi="Times New Roman"/>
                <w:color w:val="000000" w:themeColor="text1"/>
                <w:sz w:val="24"/>
                <w:szCs w:val="24"/>
              </w:rPr>
              <w:t xml:space="preserve"> </w:t>
            </w:r>
            <w:proofErr w:type="spellStart"/>
            <w:r w:rsidRPr="00E25349">
              <w:rPr>
                <w:rFonts w:ascii="Times New Roman" w:hAnsi="Times New Roman"/>
                <w:color w:val="000000" w:themeColor="text1"/>
                <w:sz w:val="24"/>
                <w:szCs w:val="24"/>
              </w:rPr>
              <w:t>radīts</w:t>
            </w:r>
            <w:proofErr w:type="spellEnd"/>
            <w:r w:rsidRPr="00E25349">
              <w:rPr>
                <w:rFonts w:ascii="Times New Roman" w:hAnsi="Times New Roman"/>
                <w:color w:val="000000" w:themeColor="text1"/>
                <w:sz w:val="24"/>
                <w:szCs w:val="24"/>
              </w:rPr>
              <w:t xml:space="preserve"> </w:t>
            </w:r>
            <w:proofErr w:type="spellStart"/>
            <w:r w:rsidRPr="00E25349">
              <w:rPr>
                <w:rFonts w:ascii="Times New Roman" w:hAnsi="Times New Roman"/>
                <w:color w:val="000000" w:themeColor="text1"/>
                <w:sz w:val="24"/>
                <w:szCs w:val="24"/>
              </w:rPr>
              <w:t>jauns</w:t>
            </w:r>
            <w:proofErr w:type="spellEnd"/>
            <w:r w:rsidRPr="00E25349">
              <w:rPr>
                <w:rFonts w:ascii="Times New Roman" w:hAnsi="Times New Roman"/>
                <w:color w:val="000000" w:themeColor="text1"/>
                <w:sz w:val="24"/>
                <w:szCs w:val="24"/>
              </w:rPr>
              <w:t xml:space="preserve"> (tostarp digitāls) mantojums;</w:t>
            </w:r>
          </w:p>
          <w:p w14:paraId="340F86CB" w14:textId="77777777" w:rsidR="00F03410" w:rsidRPr="00E25349" w:rsidRDefault="00F03410" w:rsidP="00F03410">
            <w:pPr>
              <w:pStyle w:val="ListParagraph"/>
              <w:numPr>
                <w:ilvl w:val="0"/>
                <w:numId w:val="18"/>
              </w:numPr>
              <w:spacing w:after="0"/>
              <w:ind w:left="573" w:hanging="284"/>
              <w:rPr>
                <w:rFonts w:ascii="Times New Roman" w:hAnsi="Times New Roman"/>
                <w:color w:val="000000" w:themeColor="text1"/>
                <w:sz w:val="24"/>
                <w:szCs w:val="24"/>
              </w:rPr>
            </w:pPr>
            <w:proofErr w:type="spellStart"/>
            <w:r w:rsidRPr="00E25349">
              <w:rPr>
                <w:rFonts w:ascii="Times New Roman" w:hAnsi="Times New Roman"/>
                <w:color w:val="000000" w:themeColor="text1"/>
                <w:sz w:val="24"/>
                <w:szCs w:val="24"/>
              </w:rPr>
              <w:t>radītas</w:t>
            </w:r>
            <w:proofErr w:type="spellEnd"/>
            <w:r w:rsidRPr="00E25349">
              <w:rPr>
                <w:rFonts w:ascii="Times New Roman" w:hAnsi="Times New Roman"/>
                <w:color w:val="000000" w:themeColor="text1"/>
                <w:sz w:val="24"/>
                <w:szCs w:val="24"/>
              </w:rPr>
              <w:t xml:space="preserve"> </w:t>
            </w:r>
            <w:proofErr w:type="spellStart"/>
            <w:r w:rsidRPr="00E25349">
              <w:rPr>
                <w:rFonts w:ascii="Times New Roman" w:hAnsi="Times New Roman"/>
                <w:color w:val="000000" w:themeColor="text1"/>
                <w:sz w:val="24"/>
                <w:szCs w:val="24"/>
              </w:rPr>
              <w:t>jaunas</w:t>
            </w:r>
            <w:proofErr w:type="spellEnd"/>
            <w:r w:rsidRPr="00E25349">
              <w:rPr>
                <w:rFonts w:ascii="Times New Roman" w:hAnsi="Times New Roman"/>
                <w:color w:val="000000" w:themeColor="text1"/>
                <w:sz w:val="24"/>
                <w:szCs w:val="24"/>
              </w:rPr>
              <w:t xml:space="preserve"> </w:t>
            </w:r>
            <w:proofErr w:type="spellStart"/>
            <w:r w:rsidRPr="00E25349">
              <w:rPr>
                <w:rFonts w:ascii="Times New Roman" w:hAnsi="Times New Roman"/>
                <w:color w:val="000000" w:themeColor="text1"/>
                <w:sz w:val="24"/>
                <w:szCs w:val="24"/>
              </w:rPr>
              <w:t>idejas</w:t>
            </w:r>
            <w:proofErr w:type="spellEnd"/>
            <w:r w:rsidRPr="00E25349">
              <w:rPr>
                <w:rFonts w:ascii="Times New Roman" w:hAnsi="Times New Roman"/>
                <w:color w:val="000000" w:themeColor="text1"/>
                <w:sz w:val="24"/>
                <w:szCs w:val="24"/>
              </w:rPr>
              <w:t xml:space="preserve"> un </w:t>
            </w:r>
            <w:proofErr w:type="spellStart"/>
            <w:r w:rsidRPr="00E25349">
              <w:rPr>
                <w:rFonts w:ascii="Times New Roman" w:hAnsi="Times New Roman"/>
                <w:color w:val="000000" w:themeColor="text1"/>
                <w:sz w:val="24"/>
                <w:szCs w:val="24"/>
              </w:rPr>
              <w:t>koprades</w:t>
            </w:r>
            <w:proofErr w:type="spellEnd"/>
            <w:r w:rsidRPr="00E25349">
              <w:rPr>
                <w:rFonts w:ascii="Times New Roman" w:hAnsi="Times New Roman"/>
                <w:color w:val="000000" w:themeColor="text1"/>
                <w:sz w:val="24"/>
                <w:szCs w:val="24"/>
              </w:rPr>
              <w:t xml:space="preserve"> </w:t>
            </w:r>
            <w:proofErr w:type="spellStart"/>
            <w:r w:rsidRPr="00E25349">
              <w:rPr>
                <w:rFonts w:ascii="Times New Roman" w:hAnsi="Times New Roman"/>
                <w:color w:val="000000" w:themeColor="text1"/>
                <w:sz w:val="24"/>
                <w:szCs w:val="24"/>
              </w:rPr>
              <w:t>formas</w:t>
            </w:r>
            <w:proofErr w:type="spellEnd"/>
            <w:r w:rsidRPr="00E25349">
              <w:rPr>
                <w:rFonts w:ascii="Times New Roman" w:hAnsi="Times New Roman"/>
                <w:color w:val="000000" w:themeColor="text1"/>
                <w:sz w:val="24"/>
                <w:szCs w:val="24"/>
              </w:rPr>
              <w:t xml:space="preserve">; </w:t>
            </w:r>
          </w:p>
          <w:p w14:paraId="52B2EF3D" w14:textId="4F82DDBE" w:rsidR="00F03410" w:rsidRPr="00E25349" w:rsidRDefault="00F03410" w:rsidP="00F03410">
            <w:pPr>
              <w:pStyle w:val="ListParagraph"/>
              <w:numPr>
                <w:ilvl w:val="0"/>
                <w:numId w:val="18"/>
              </w:numPr>
              <w:spacing w:after="0"/>
              <w:ind w:left="573" w:hanging="284"/>
              <w:rPr>
                <w:rFonts w:ascii="Times New Roman" w:hAnsi="Times New Roman"/>
                <w:color w:val="000000" w:themeColor="text1"/>
                <w:sz w:val="24"/>
                <w:szCs w:val="24"/>
              </w:rPr>
            </w:pPr>
            <w:proofErr w:type="spellStart"/>
            <w:r w:rsidRPr="00E25349">
              <w:rPr>
                <w:rFonts w:ascii="Times New Roman" w:hAnsi="Times New Roman"/>
                <w:color w:val="000000" w:themeColor="text1"/>
                <w:sz w:val="24"/>
                <w:szCs w:val="24"/>
              </w:rPr>
              <w:t>radīti</w:t>
            </w:r>
            <w:proofErr w:type="spellEnd"/>
            <w:r w:rsidRPr="00E25349">
              <w:rPr>
                <w:rFonts w:ascii="Times New Roman" w:hAnsi="Times New Roman"/>
                <w:color w:val="000000" w:themeColor="text1"/>
                <w:sz w:val="24"/>
                <w:szCs w:val="24"/>
              </w:rPr>
              <w:t xml:space="preserve"> </w:t>
            </w:r>
            <w:proofErr w:type="spellStart"/>
            <w:r w:rsidRPr="00E25349">
              <w:rPr>
                <w:rFonts w:ascii="Times New Roman" w:hAnsi="Times New Roman"/>
                <w:color w:val="000000" w:themeColor="text1"/>
                <w:sz w:val="24"/>
                <w:szCs w:val="24"/>
              </w:rPr>
              <w:t>jauni</w:t>
            </w:r>
            <w:proofErr w:type="spellEnd"/>
            <w:r w:rsidRPr="00E25349">
              <w:rPr>
                <w:rFonts w:ascii="Times New Roman" w:hAnsi="Times New Roman"/>
                <w:color w:val="000000" w:themeColor="text1"/>
                <w:sz w:val="24"/>
                <w:szCs w:val="24"/>
              </w:rPr>
              <w:t xml:space="preserve"> </w:t>
            </w:r>
            <w:proofErr w:type="spellStart"/>
            <w:r w:rsidRPr="00E25349">
              <w:rPr>
                <w:rFonts w:ascii="Times New Roman" w:hAnsi="Times New Roman"/>
                <w:color w:val="000000" w:themeColor="text1"/>
                <w:sz w:val="24"/>
                <w:szCs w:val="24"/>
              </w:rPr>
              <w:t>mākslas</w:t>
            </w:r>
            <w:proofErr w:type="spellEnd"/>
            <w:r w:rsidRPr="00E25349">
              <w:rPr>
                <w:rFonts w:ascii="Times New Roman" w:hAnsi="Times New Roman"/>
                <w:color w:val="000000" w:themeColor="text1"/>
                <w:sz w:val="24"/>
                <w:szCs w:val="24"/>
              </w:rPr>
              <w:t xml:space="preserve"> </w:t>
            </w:r>
            <w:proofErr w:type="spellStart"/>
            <w:r w:rsidRPr="00E25349">
              <w:rPr>
                <w:rFonts w:ascii="Times New Roman" w:hAnsi="Times New Roman"/>
                <w:color w:val="000000" w:themeColor="text1"/>
                <w:sz w:val="24"/>
                <w:szCs w:val="24"/>
              </w:rPr>
              <w:t>darbi</w:t>
            </w:r>
            <w:proofErr w:type="spellEnd"/>
            <w:r w:rsidRPr="00E25349">
              <w:rPr>
                <w:rFonts w:ascii="Times New Roman" w:hAnsi="Times New Roman"/>
                <w:color w:val="000000" w:themeColor="text1"/>
                <w:sz w:val="24"/>
                <w:szCs w:val="24"/>
              </w:rPr>
              <w:t>;</w:t>
            </w:r>
          </w:p>
          <w:p w14:paraId="3590DAAA" w14:textId="77777777" w:rsidR="00F03410" w:rsidRPr="00E25349" w:rsidRDefault="00F03410" w:rsidP="00F03410">
            <w:pPr>
              <w:pStyle w:val="ListParagraph"/>
              <w:numPr>
                <w:ilvl w:val="0"/>
                <w:numId w:val="18"/>
              </w:numPr>
              <w:spacing w:after="0"/>
              <w:ind w:left="573" w:hanging="284"/>
              <w:rPr>
                <w:rFonts w:ascii="Times New Roman" w:hAnsi="Times New Roman"/>
                <w:color w:val="000000" w:themeColor="text1"/>
                <w:sz w:val="24"/>
                <w:szCs w:val="24"/>
              </w:rPr>
            </w:pPr>
            <w:r w:rsidRPr="00E25349">
              <w:rPr>
                <w:rFonts w:ascii="Times New Roman" w:hAnsi="Times New Roman"/>
                <w:color w:val="000000" w:themeColor="text1"/>
                <w:sz w:val="24"/>
                <w:szCs w:val="24"/>
              </w:rPr>
              <w:t>ieguldījums valsts tēla popularizēšanā un atpazīstamības veicināšanā ārvalstīs;</w:t>
            </w:r>
          </w:p>
          <w:p w14:paraId="7DCBB1FA" w14:textId="4F5101C5" w:rsidR="00F03410" w:rsidRPr="00E25349" w:rsidRDefault="00F03410" w:rsidP="00F03410">
            <w:pPr>
              <w:pStyle w:val="ListParagraph"/>
              <w:spacing w:after="0"/>
              <w:ind w:left="573"/>
              <w:rPr>
                <w:rFonts w:ascii="Times New Roman" w:hAnsi="Times New Roman"/>
                <w:color w:val="000000" w:themeColor="text1"/>
                <w:sz w:val="24"/>
                <w:szCs w:val="24"/>
              </w:rPr>
            </w:pPr>
          </w:p>
        </w:tc>
      </w:tr>
      <w:tr w:rsidR="00095CA3" w:rsidRPr="00095CA3" w14:paraId="068863EF" w14:textId="77777777"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14:paraId="2F576F8D" w14:textId="77777777" w:rsidR="00F03410" w:rsidRPr="00095CA3" w:rsidRDefault="00F03410" w:rsidP="00F03410">
            <w:pPr>
              <w:rPr>
                <w:rFonts w:ascii="Times New Roman" w:hAnsi="Times New Roman" w:cs="Times New Roman"/>
                <w:b/>
                <w:bCs/>
                <w:color w:val="000000" w:themeColor="text1"/>
              </w:rPr>
            </w:pPr>
            <w:r w:rsidRPr="00095CA3">
              <w:rPr>
                <w:rFonts w:ascii="Times New Roman" w:hAnsi="Times New Roman" w:cs="Times New Roman"/>
                <w:b/>
                <w:bCs/>
                <w:color w:val="000000" w:themeColor="text1"/>
              </w:rPr>
              <w:t xml:space="preserve">4.Pasākuma īstenošanai izmantotais valsts budžeta finansējuma apmērs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14:paraId="2AB84FF1" w14:textId="77777777" w:rsidR="002B197B" w:rsidRPr="00E25349" w:rsidRDefault="002B197B" w:rsidP="002B197B">
            <w:pPr>
              <w:jc w:val="center"/>
              <w:rPr>
                <w:rFonts w:ascii="Times New Roman" w:hAnsi="Times New Roman" w:cs="Times New Roman"/>
                <w:color w:val="000000" w:themeColor="text1"/>
                <w:sz w:val="24"/>
                <w:szCs w:val="24"/>
              </w:rPr>
            </w:pPr>
          </w:p>
          <w:p w14:paraId="485F2E84" w14:textId="3B33EB32" w:rsidR="00F03410" w:rsidRPr="00E25349" w:rsidRDefault="002B197B" w:rsidP="002B197B">
            <w:pPr>
              <w:jc w:val="left"/>
              <w:rPr>
                <w:rFonts w:ascii="Times New Roman" w:hAnsi="Times New Roman" w:cs="Times New Roman"/>
                <w:b/>
                <w:bCs/>
                <w:color w:val="000000" w:themeColor="text1"/>
                <w:sz w:val="24"/>
                <w:szCs w:val="24"/>
              </w:rPr>
            </w:pPr>
            <w:r w:rsidRPr="00E25349">
              <w:rPr>
                <w:rFonts w:ascii="Times New Roman" w:hAnsi="Times New Roman" w:cs="Times New Roman"/>
                <w:color w:val="000000" w:themeColor="text1"/>
                <w:sz w:val="24"/>
                <w:szCs w:val="24"/>
              </w:rPr>
              <w:t xml:space="preserve">  </w:t>
            </w:r>
            <w:r w:rsidR="00D93230" w:rsidRPr="00E25349">
              <w:rPr>
                <w:rFonts w:ascii="Times New Roman" w:hAnsi="Times New Roman" w:cs="Times New Roman"/>
                <w:b/>
                <w:bCs/>
                <w:color w:val="000000" w:themeColor="text1"/>
                <w:sz w:val="24"/>
                <w:szCs w:val="24"/>
              </w:rPr>
              <w:t>71 423,75</w:t>
            </w:r>
            <w:r w:rsidRPr="00E25349">
              <w:rPr>
                <w:rFonts w:ascii="Times New Roman" w:hAnsi="Times New Roman" w:cs="Times New Roman"/>
                <w:b/>
                <w:bCs/>
                <w:color w:val="000000" w:themeColor="text1"/>
                <w:sz w:val="24"/>
                <w:szCs w:val="24"/>
              </w:rPr>
              <w:t xml:space="preserve"> EUR</w:t>
            </w:r>
          </w:p>
        </w:tc>
      </w:tr>
    </w:tbl>
    <w:p w14:paraId="396E8378" w14:textId="77777777" w:rsidR="00EF5090" w:rsidRPr="00095CA3" w:rsidRDefault="00EF5090" w:rsidP="00EF5090">
      <w:pPr>
        <w:pStyle w:val="ListParagraph"/>
        <w:spacing w:after="0"/>
        <w:rPr>
          <w:rFonts w:ascii="Times New Roman" w:hAnsi="Times New Roman"/>
          <w:color w:val="000000" w:themeColor="text1"/>
          <w:szCs w:val="22"/>
          <w:lang w:val="lv-LV"/>
        </w:rPr>
      </w:pPr>
    </w:p>
    <w:p w14:paraId="5FB65C8C" w14:textId="77777777" w:rsidR="00EF5090" w:rsidRPr="00095CA3" w:rsidRDefault="00C041B0" w:rsidP="00C041B0">
      <w:pPr>
        <w:spacing w:after="160" w:line="259" w:lineRule="auto"/>
        <w:jc w:val="left"/>
        <w:rPr>
          <w:rFonts w:ascii="Times New Roman" w:hAnsi="Times New Roman" w:cs="Times New Roman"/>
          <w:color w:val="000000" w:themeColor="text1"/>
        </w:rPr>
      </w:pPr>
      <w:r w:rsidRPr="00095CA3">
        <w:rPr>
          <w:rFonts w:ascii="Times New Roman" w:hAnsi="Times New Roman" w:cs="Times New Roman"/>
          <w:color w:val="000000" w:themeColor="text1"/>
        </w:rPr>
        <w:t xml:space="preserve"> </w:t>
      </w:r>
    </w:p>
    <w:p w14:paraId="72094B69" w14:textId="77777777" w:rsidR="00790A90" w:rsidRPr="00095CA3" w:rsidRDefault="00790A90" w:rsidP="00790A90">
      <w:pPr>
        <w:spacing w:after="0"/>
        <w:rPr>
          <w:rFonts w:ascii="Times New Roman" w:hAnsi="Times New Roman" w:cs="Times New Roman"/>
          <w:color w:val="000000" w:themeColor="text1"/>
        </w:rPr>
      </w:pPr>
    </w:p>
    <w:sectPr w:rsidR="00790A90" w:rsidRPr="00095CA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364BB1" w14:textId="77777777" w:rsidR="00F645C3" w:rsidRDefault="00F645C3" w:rsidP="003B01FA">
      <w:pPr>
        <w:spacing w:after="0"/>
      </w:pPr>
      <w:r>
        <w:separator/>
      </w:r>
    </w:p>
  </w:endnote>
  <w:endnote w:type="continuationSeparator" w:id="0">
    <w:p w14:paraId="5A88A3C3" w14:textId="77777777" w:rsidR="00F645C3" w:rsidRDefault="00F645C3" w:rsidP="003B01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7B976A" w14:textId="77777777" w:rsidR="00F645C3" w:rsidRDefault="00F645C3" w:rsidP="003B01FA">
      <w:pPr>
        <w:spacing w:after="0"/>
      </w:pPr>
      <w:r>
        <w:separator/>
      </w:r>
    </w:p>
  </w:footnote>
  <w:footnote w:type="continuationSeparator" w:id="0">
    <w:p w14:paraId="55B873E3" w14:textId="77777777" w:rsidR="00F645C3" w:rsidRDefault="00F645C3" w:rsidP="003B01F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33734"/>
    <w:multiLevelType w:val="hybridMultilevel"/>
    <w:tmpl w:val="E66E8CDC"/>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791B3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84414E2"/>
    <w:multiLevelType w:val="hybridMultilevel"/>
    <w:tmpl w:val="C1BCD6F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9E50B90"/>
    <w:multiLevelType w:val="hybridMultilevel"/>
    <w:tmpl w:val="B8C8730A"/>
    <w:lvl w:ilvl="0" w:tplc="9FB0B1C0">
      <w:start w:val="1"/>
      <w:numFmt w:val="decimal"/>
      <w:lvlText w:val="%1."/>
      <w:lvlJc w:val="left"/>
      <w:pPr>
        <w:ind w:left="360" w:hanging="360"/>
      </w:pPr>
      <w:rPr>
        <w:rFonts w:ascii="Calibri" w:eastAsia="Calibri" w:hAnsi="Calibri" w:cs="Times New Roman"/>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1892D15"/>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CB6031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37626CE8"/>
    <w:multiLevelType w:val="hybridMultilevel"/>
    <w:tmpl w:val="B2641A00"/>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9" w15:restartNumberingAfterBreak="0">
    <w:nsid w:val="3A453164"/>
    <w:multiLevelType w:val="hybridMultilevel"/>
    <w:tmpl w:val="3034AA8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C84670C"/>
    <w:multiLevelType w:val="hybridMultilevel"/>
    <w:tmpl w:val="0484A07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60E4472F"/>
    <w:multiLevelType w:val="hybridMultilevel"/>
    <w:tmpl w:val="3F82E52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5512DDB"/>
    <w:multiLevelType w:val="hybridMultilevel"/>
    <w:tmpl w:val="D45EB3D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66CD2046"/>
    <w:multiLevelType w:val="hybridMultilevel"/>
    <w:tmpl w:val="C5FE159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6F753A87"/>
    <w:multiLevelType w:val="hybridMultilevel"/>
    <w:tmpl w:val="A680161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73E86004"/>
    <w:multiLevelType w:val="hybridMultilevel"/>
    <w:tmpl w:val="9F38C1A8"/>
    <w:lvl w:ilvl="0" w:tplc="0426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6D929EC"/>
    <w:multiLevelType w:val="hybridMultilevel"/>
    <w:tmpl w:val="A2E81726"/>
    <w:lvl w:ilvl="0" w:tplc="781A091A">
      <w:start w:val="2"/>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12"/>
  </w:num>
  <w:num w:numId="4">
    <w:abstractNumId w:val="6"/>
  </w:num>
  <w:num w:numId="5">
    <w:abstractNumId w:val="15"/>
  </w:num>
  <w:num w:numId="6">
    <w:abstractNumId w:val="13"/>
  </w:num>
  <w:num w:numId="7">
    <w:abstractNumId w:val="10"/>
  </w:num>
  <w:num w:numId="8">
    <w:abstractNumId w:val="0"/>
  </w:num>
  <w:num w:numId="9">
    <w:abstractNumId w:val="16"/>
  </w:num>
  <w:num w:numId="10">
    <w:abstractNumId w:val="17"/>
  </w:num>
  <w:num w:numId="11">
    <w:abstractNumId w:val="14"/>
  </w:num>
  <w:num w:numId="12">
    <w:abstractNumId w:val="1"/>
  </w:num>
  <w:num w:numId="13">
    <w:abstractNumId w:val="5"/>
  </w:num>
  <w:num w:numId="14">
    <w:abstractNumId w:val="4"/>
  </w:num>
  <w:num w:numId="15">
    <w:abstractNumId w:val="7"/>
  </w:num>
  <w:num w:numId="16">
    <w:abstractNumId w:val="8"/>
  </w:num>
  <w:num w:numId="17">
    <w:abstractNumId w:val="9"/>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1FA"/>
    <w:rsid w:val="00095CA3"/>
    <w:rsid w:val="00281745"/>
    <w:rsid w:val="002B197B"/>
    <w:rsid w:val="00362AF4"/>
    <w:rsid w:val="003B01FA"/>
    <w:rsid w:val="003D2F15"/>
    <w:rsid w:val="006559A3"/>
    <w:rsid w:val="007057C5"/>
    <w:rsid w:val="00790A90"/>
    <w:rsid w:val="007D70AB"/>
    <w:rsid w:val="00940E4B"/>
    <w:rsid w:val="00B94076"/>
    <w:rsid w:val="00C041B0"/>
    <w:rsid w:val="00C119F4"/>
    <w:rsid w:val="00D052FC"/>
    <w:rsid w:val="00D50E6A"/>
    <w:rsid w:val="00D93230"/>
    <w:rsid w:val="00E25349"/>
    <w:rsid w:val="00EA7093"/>
    <w:rsid w:val="00EF5090"/>
    <w:rsid w:val="00F03410"/>
    <w:rsid w:val="00F50614"/>
    <w:rsid w:val="00F645C3"/>
    <w:rsid w:val="00FF7D8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93F10"/>
  <w15:chartTrackingRefBased/>
  <w15:docId w15:val="{9EE96B1A-7231-4BD3-B7F3-2096BF38D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1FA"/>
    <w:pPr>
      <w:spacing w:after="120" w:line="240" w:lineRule="auto"/>
      <w:jc w:val="both"/>
    </w:pPr>
  </w:style>
  <w:style w:type="paragraph" w:styleId="Heading1">
    <w:name w:val="heading 1"/>
    <w:basedOn w:val="Normal"/>
    <w:next w:val="Normal"/>
    <w:link w:val="Heading1Char"/>
    <w:uiPriority w:val="9"/>
    <w:qFormat/>
    <w:rsid w:val="00F0341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F03410"/>
    <w:pPr>
      <w:spacing w:before="100" w:beforeAutospacing="1" w:after="100" w:afterAutospacing="1"/>
      <w:jc w:val="left"/>
      <w:outlineLvl w:val="2"/>
    </w:pPr>
    <w:rPr>
      <w:rFonts w:ascii="Times New Roman" w:eastAsia="Times New Roman" w:hAnsi="Times New Roman" w:cs="Times New Roman"/>
      <w:b/>
      <w:bCs/>
      <w:sz w:val="27"/>
      <w:szCs w:val="27"/>
      <w:lang w:val="en-LV"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01FA"/>
    <w:rPr>
      <w:color w:val="0563C1" w:themeColor="hyperlink"/>
      <w:u w:val="single"/>
    </w:rPr>
  </w:style>
  <w:style w:type="paragraph" w:styleId="FootnoteText">
    <w:name w:val="footnote text"/>
    <w:aliases w:val="Footnote,Fußnote,fn,single space,FOOTNOTES,Текст сноски Знак,Текст сноски Знак1 Знак,Текст сноски Знак Знак Знак,Footnote Text Char Знак Знак,Footnote Text Char Знак,Текст сноски-FN,Oaeno niinee-FN,Oaeno niinee Ciae,Table_Footnote_last,FT"/>
    <w:basedOn w:val="Normal"/>
    <w:link w:val="FootnoteTextChar"/>
    <w:uiPriority w:val="99"/>
    <w:unhideWhenUsed/>
    <w:qFormat/>
    <w:rsid w:val="003B01FA"/>
    <w:pPr>
      <w:spacing w:after="0"/>
      <w:jc w:val="left"/>
    </w:pPr>
    <w:rPr>
      <w:rFonts w:ascii="Times New Roman" w:eastAsia="Times New Roman" w:hAnsi="Times New Roman" w:cs="Times New Roman"/>
      <w:sz w:val="20"/>
      <w:szCs w:val="20"/>
      <w:lang w:val="en-AU"/>
    </w:rPr>
  </w:style>
  <w:style w:type="character" w:customStyle="1" w:styleId="FootnoteTextChar">
    <w:name w:val="Footnote Text Char"/>
    <w:aliases w:val="Footnote Char,Fußnote Char,fn Char,single space Char,FOOTNOTES Char,Текст сноски Знак Char,Текст сноски Знак1 Знак Char,Текст сноски Знак Знак Знак Char,Footnote Text Char Знак Знак Char,Footnote Text Char Знак Char,FT Char"/>
    <w:basedOn w:val="DefaultParagraphFont"/>
    <w:link w:val="FootnoteText"/>
    <w:uiPriority w:val="99"/>
    <w:qFormat/>
    <w:rsid w:val="003B01FA"/>
    <w:rPr>
      <w:rFonts w:ascii="Times New Roman" w:eastAsia="Times New Roman" w:hAnsi="Times New Roman" w:cs="Times New Roman"/>
      <w:sz w:val="20"/>
      <w:szCs w:val="20"/>
      <w:lang w:val="en-AU"/>
    </w:rPr>
  </w:style>
  <w:style w:type="character" w:styleId="FootnoteReference">
    <w:name w:val="footnote reference"/>
    <w:aliases w:val="Footnote symbol,Footnote Reference Number,Footnote sign,Style 4,fr,SUPERS,Footnote Refernece,ftref,Footnote Reference Superscript,stylish,BVI fnr,Fußnotenzeichen_Raxen,callout,Footnotes refss,Fussnota,Footnote reference number"/>
    <w:basedOn w:val="DefaultParagraphFont"/>
    <w:link w:val="CharCharCharChar"/>
    <w:uiPriority w:val="99"/>
    <w:unhideWhenUsed/>
    <w:qFormat/>
    <w:rsid w:val="003B01FA"/>
    <w:rPr>
      <w:sz w:val="16"/>
      <w:vertAlign w:val="superscript"/>
    </w:rPr>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3B01FA"/>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3B01FA"/>
    <w:rPr>
      <w:rFonts w:ascii="Calibri" w:eastAsia="Calibri" w:hAnsi="Calibri" w:cs="Times New Roman"/>
      <w:color w:val="000000"/>
      <w:szCs w:val="20"/>
      <w:lang w:val="en-AU"/>
    </w:rPr>
  </w:style>
  <w:style w:type="paragraph" w:customStyle="1" w:styleId="CharCharCharChar">
    <w:name w:val="Char Char Char Char"/>
    <w:aliases w:val="Char2"/>
    <w:basedOn w:val="Normal"/>
    <w:next w:val="Normal"/>
    <w:link w:val="FootnoteReference"/>
    <w:uiPriority w:val="99"/>
    <w:rsid w:val="003B01FA"/>
    <w:pPr>
      <w:jc w:val="left"/>
    </w:pPr>
    <w:rPr>
      <w:sz w:val="16"/>
      <w:vertAlign w:val="superscript"/>
    </w:rPr>
  </w:style>
  <w:style w:type="character" w:customStyle="1" w:styleId="col-sm-91">
    <w:name w:val="col-sm-91"/>
    <w:basedOn w:val="DefaultParagraphFont"/>
    <w:rsid w:val="003B01FA"/>
  </w:style>
  <w:style w:type="paragraph" w:styleId="Caption">
    <w:name w:val="caption"/>
    <w:basedOn w:val="Normal"/>
    <w:next w:val="Normal"/>
    <w:link w:val="CaptionChar"/>
    <w:uiPriority w:val="35"/>
    <w:unhideWhenUsed/>
    <w:qFormat/>
    <w:rsid w:val="00EF5090"/>
    <w:pPr>
      <w:spacing w:after="0"/>
    </w:pPr>
    <w:rPr>
      <w:b/>
      <w:i/>
      <w:iCs/>
      <w:color w:val="002060"/>
      <w:sz w:val="18"/>
      <w:szCs w:val="18"/>
    </w:rPr>
  </w:style>
  <w:style w:type="table" w:styleId="GridTable4-Accent1">
    <w:name w:val="Grid Table 4 Accent 1"/>
    <w:basedOn w:val="TableNormal"/>
    <w:uiPriority w:val="49"/>
    <w:rsid w:val="00EF509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CaptionChar">
    <w:name w:val="Caption Char"/>
    <w:basedOn w:val="DefaultParagraphFont"/>
    <w:link w:val="Caption"/>
    <w:uiPriority w:val="35"/>
    <w:rsid w:val="00EF5090"/>
    <w:rPr>
      <w:b/>
      <w:i/>
      <w:iCs/>
      <w:color w:val="002060"/>
      <w:sz w:val="18"/>
      <w:szCs w:val="18"/>
    </w:rPr>
  </w:style>
  <w:style w:type="character" w:customStyle="1" w:styleId="NoneA">
    <w:name w:val="None A"/>
    <w:rsid w:val="00EF5090"/>
    <w:rPr>
      <w:lang w:val="de-DE"/>
    </w:rPr>
  </w:style>
  <w:style w:type="paragraph" w:customStyle="1" w:styleId="labojumupamats">
    <w:name w:val="labojumu_pamats"/>
    <w:basedOn w:val="Normal"/>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paragraph" w:customStyle="1" w:styleId="tvhtml">
    <w:name w:val="tv_html"/>
    <w:basedOn w:val="Normal"/>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table" w:styleId="TableGridLight">
    <w:name w:val="Grid Table Light"/>
    <w:basedOn w:val="TableNormal"/>
    <w:uiPriority w:val="40"/>
    <w:rsid w:val="00EF509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3Char">
    <w:name w:val="Heading 3 Char"/>
    <w:basedOn w:val="DefaultParagraphFont"/>
    <w:link w:val="Heading3"/>
    <w:uiPriority w:val="9"/>
    <w:rsid w:val="00F03410"/>
    <w:rPr>
      <w:rFonts w:ascii="Times New Roman" w:eastAsia="Times New Roman" w:hAnsi="Times New Roman" w:cs="Times New Roman"/>
      <w:b/>
      <w:bCs/>
      <w:sz w:val="27"/>
      <w:szCs w:val="27"/>
      <w:lang w:val="en-LV" w:eastAsia="en-GB"/>
    </w:rPr>
  </w:style>
  <w:style w:type="paragraph" w:styleId="NormalWeb">
    <w:name w:val="Normal (Web)"/>
    <w:basedOn w:val="Normal"/>
    <w:uiPriority w:val="99"/>
    <w:unhideWhenUsed/>
    <w:rsid w:val="00F03410"/>
    <w:pPr>
      <w:spacing w:before="100" w:beforeAutospacing="1" w:after="100" w:afterAutospacing="1"/>
      <w:jc w:val="left"/>
    </w:pPr>
    <w:rPr>
      <w:rFonts w:ascii="Times New Roman" w:eastAsia="Times New Roman" w:hAnsi="Times New Roman" w:cs="Times New Roman"/>
      <w:sz w:val="24"/>
      <w:szCs w:val="24"/>
      <w:lang w:val="en-LV" w:eastAsia="en-GB"/>
    </w:rPr>
  </w:style>
  <w:style w:type="character" w:styleId="Strong">
    <w:name w:val="Strong"/>
    <w:basedOn w:val="DefaultParagraphFont"/>
    <w:uiPriority w:val="22"/>
    <w:qFormat/>
    <w:rsid w:val="00F03410"/>
    <w:rPr>
      <w:b/>
      <w:bCs/>
    </w:rPr>
  </w:style>
  <w:style w:type="character" w:customStyle="1" w:styleId="apple-converted-space">
    <w:name w:val="apple-converted-space"/>
    <w:basedOn w:val="DefaultParagraphFont"/>
    <w:rsid w:val="00F03410"/>
  </w:style>
  <w:style w:type="character" w:customStyle="1" w:styleId="Heading1Char">
    <w:name w:val="Heading 1 Char"/>
    <w:basedOn w:val="DefaultParagraphFont"/>
    <w:link w:val="Heading1"/>
    <w:uiPriority w:val="9"/>
    <w:rsid w:val="00F0341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2932">
      <w:bodyDiv w:val="1"/>
      <w:marLeft w:val="0"/>
      <w:marRight w:val="0"/>
      <w:marTop w:val="0"/>
      <w:marBottom w:val="0"/>
      <w:divBdr>
        <w:top w:val="none" w:sz="0" w:space="0" w:color="auto"/>
        <w:left w:val="none" w:sz="0" w:space="0" w:color="auto"/>
        <w:bottom w:val="none" w:sz="0" w:space="0" w:color="auto"/>
        <w:right w:val="none" w:sz="0" w:space="0" w:color="auto"/>
      </w:divBdr>
    </w:div>
    <w:div w:id="20010725">
      <w:bodyDiv w:val="1"/>
      <w:marLeft w:val="0"/>
      <w:marRight w:val="0"/>
      <w:marTop w:val="0"/>
      <w:marBottom w:val="0"/>
      <w:divBdr>
        <w:top w:val="none" w:sz="0" w:space="0" w:color="auto"/>
        <w:left w:val="none" w:sz="0" w:space="0" w:color="auto"/>
        <w:bottom w:val="none" w:sz="0" w:space="0" w:color="auto"/>
        <w:right w:val="none" w:sz="0" w:space="0" w:color="auto"/>
      </w:divBdr>
      <w:divsChild>
        <w:div w:id="198979443">
          <w:marLeft w:val="150"/>
          <w:marRight w:val="150"/>
          <w:marTop w:val="480"/>
          <w:marBottom w:val="0"/>
          <w:divBdr>
            <w:top w:val="none" w:sz="0" w:space="0" w:color="auto"/>
            <w:left w:val="none" w:sz="0" w:space="0" w:color="auto"/>
            <w:bottom w:val="none" w:sz="0" w:space="0" w:color="auto"/>
            <w:right w:val="none" w:sz="0" w:space="0" w:color="auto"/>
          </w:divBdr>
        </w:div>
        <w:div w:id="1419449866">
          <w:marLeft w:val="0"/>
          <w:marRight w:val="0"/>
          <w:marTop w:val="240"/>
          <w:marBottom w:val="0"/>
          <w:divBdr>
            <w:top w:val="none" w:sz="0" w:space="0" w:color="auto"/>
            <w:left w:val="none" w:sz="0" w:space="0" w:color="auto"/>
            <w:bottom w:val="none" w:sz="0" w:space="0" w:color="auto"/>
            <w:right w:val="none" w:sz="0" w:space="0" w:color="auto"/>
          </w:divBdr>
        </w:div>
      </w:divsChild>
    </w:div>
    <w:div w:id="1150946481">
      <w:bodyDiv w:val="1"/>
      <w:marLeft w:val="0"/>
      <w:marRight w:val="0"/>
      <w:marTop w:val="0"/>
      <w:marBottom w:val="0"/>
      <w:divBdr>
        <w:top w:val="none" w:sz="0" w:space="0" w:color="auto"/>
        <w:left w:val="none" w:sz="0" w:space="0" w:color="auto"/>
        <w:bottom w:val="none" w:sz="0" w:space="0" w:color="auto"/>
        <w:right w:val="none" w:sz="0" w:space="0" w:color="auto"/>
      </w:divBdr>
    </w:div>
    <w:div w:id="1151362125">
      <w:bodyDiv w:val="1"/>
      <w:marLeft w:val="0"/>
      <w:marRight w:val="0"/>
      <w:marTop w:val="0"/>
      <w:marBottom w:val="0"/>
      <w:divBdr>
        <w:top w:val="none" w:sz="0" w:space="0" w:color="auto"/>
        <w:left w:val="none" w:sz="0" w:space="0" w:color="auto"/>
        <w:bottom w:val="none" w:sz="0" w:space="0" w:color="auto"/>
        <w:right w:val="none" w:sz="0" w:space="0" w:color="auto"/>
      </w:divBdr>
    </w:div>
    <w:div w:id="1291133744">
      <w:bodyDiv w:val="1"/>
      <w:marLeft w:val="0"/>
      <w:marRight w:val="0"/>
      <w:marTop w:val="0"/>
      <w:marBottom w:val="0"/>
      <w:divBdr>
        <w:top w:val="none" w:sz="0" w:space="0" w:color="auto"/>
        <w:left w:val="none" w:sz="0" w:space="0" w:color="auto"/>
        <w:bottom w:val="none" w:sz="0" w:space="0" w:color="auto"/>
        <w:right w:val="none" w:sz="0" w:space="0" w:color="auto"/>
      </w:divBdr>
    </w:div>
    <w:div w:id="1632593252">
      <w:bodyDiv w:val="1"/>
      <w:marLeft w:val="0"/>
      <w:marRight w:val="0"/>
      <w:marTop w:val="0"/>
      <w:marBottom w:val="0"/>
      <w:divBdr>
        <w:top w:val="none" w:sz="0" w:space="0" w:color="auto"/>
        <w:left w:val="none" w:sz="0" w:space="0" w:color="auto"/>
        <w:bottom w:val="none" w:sz="0" w:space="0" w:color="auto"/>
        <w:right w:val="none" w:sz="0" w:space="0" w:color="auto"/>
      </w:divBdr>
    </w:div>
    <w:div w:id="1936865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657</Words>
  <Characters>3747</Characters>
  <Application>Microsoft Office Word</Application>
  <DocSecurity>0</DocSecurity>
  <Lines>31</Lines>
  <Paragraphs>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Pastare</dc:creator>
  <cp:keywords/>
  <dc:description/>
  <cp:lastModifiedBy>LK Offiss</cp:lastModifiedBy>
  <cp:revision>7</cp:revision>
  <dcterms:created xsi:type="dcterms:W3CDTF">2021-01-25T06:39:00Z</dcterms:created>
  <dcterms:modified xsi:type="dcterms:W3CDTF">2021-02-03T14:21:00Z</dcterms:modified>
</cp:coreProperties>
</file>